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9025" w14:textId="78B3B387" w:rsidR="00AE611E" w:rsidRDefault="00AE611E" w:rsidP="00D4565A">
      <w:pPr>
        <w:ind w:left="1560" w:hanging="15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PRILOG 1</w:t>
      </w:r>
    </w:p>
    <w:p w14:paraId="13E0AC60" w14:textId="158156E7" w:rsidR="00506B63" w:rsidRPr="00AE611E" w:rsidRDefault="0076174F" w:rsidP="00D4565A">
      <w:pPr>
        <w:ind w:left="1560" w:hanging="1560"/>
        <w:jc w:val="center"/>
        <w:rPr>
          <w:rFonts w:ascii="Arial" w:hAnsi="Arial" w:cs="Arial"/>
        </w:rPr>
      </w:pPr>
      <w:r w:rsidRPr="00AE611E">
        <w:rPr>
          <w:rFonts w:ascii="Arial" w:hAnsi="Arial" w:cs="Arial"/>
        </w:rPr>
        <w:t>PROTOKOL ZA RAZMJENU PODATAKA O OBRAČUNSKOM MJERNOM MJESTU</w:t>
      </w:r>
    </w:p>
    <w:p w14:paraId="1F7046AA" w14:textId="77777777" w:rsidR="00A41790" w:rsidRDefault="00A41790" w:rsidP="006E4F9D">
      <w:pPr>
        <w:rPr>
          <w:b/>
          <w:sz w:val="28"/>
          <w:szCs w:val="28"/>
        </w:rPr>
      </w:pPr>
    </w:p>
    <w:p w14:paraId="499AE138" w14:textId="1FE7C839" w:rsidR="00251C7C" w:rsidRPr="00066D35" w:rsidRDefault="00755E3A" w:rsidP="00066D35">
      <w:pPr>
        <w:jc w:val="both"/>
        <w:rPr>
          <w:b/>
        </w:rPr>
      </w:pPr>
      <w:r w:rsidRPr="00066D35">
        <w:rPr>
          <w:b/>
        </w:rPr>
        <w:t>I</w:t>
      </w:r>
      <w:r w:rsidR="005053F6">
        <w:rPr>
          <w:b/>
        </w:rPr>
        <w:t>.</w:t>
      </w:r>
      <w:r w:rsidRPr="00066D35">
        <w:rPr>
          <w:b/>
        </w:rPr>
        <w:tab/>
        <w:t>OPĆE ODREDBE</w:t>
      </w:r>
    </w:p>
    <w:p w14:paraId="55BEF1F7" w14:textId="45F304CB" w:rsidR="00251C7C" w:rsidRDefault="00FB7D23" w:rsidP="009A7BA0">
      <w:pPr>
        <w:jc w:val="both"/>
      </w:pPr>
      <w:r>
        <w:t>Ovim Protokolom utvrđuj</w:t>
      </w:r>
      <w:r w:rsidR="009B6D21">
        <w:t>u</w:t>
      </w:r>
      <w:r>
        <w:t xml:space="preserve"> se vrste podataka koji se razmjenjuju, način</w:t>
      </w:r>
      <w:r w:rsidR="009B6D21">
        <w:t>i</w:t>
      </w:r>
      <w:r>
        <w:t xml:space="preserve"> razmjene, rokovi</w:t>
      </w:r>
      <w:r w:rsidR="00DC0106">
        <w:t>, vrijeme čuvanja dokumentacije</w:t>
      </w:r>
      <w:r>
        <w:t xml:space="preserve"> i komunikacijski kanali za razmjenu. </w:t>
      </w:r>
    </w:p>
    <w:p w14:paraId="170BC175" w14:textId="77777777" w:rsidR="001248A5" w:rsidRDefault="001248A5" w:rsidP="009A7BA0">
      <w:pPr>
        <w:jc w:val="both"/>
      </w:pPr>
    </w:p>
    <w:p w14:paraId="59886897" w14:textId="19F8FEC3" w:rsidR="00E04FBA" w:rsidRDefault="00E04FBA" w:rsidP="009A7BA0">
      <w:pPr>
        <w:jc w:val="both"/>
      </w:pPr>
      <w:bookmarkStart w:id="1" w:name="_Hlk14850211"/>
      <w:r w:rsidRPr="00066D35">
        <w:rPr>
          <w:b/>
        </w:rPr>
        <w:t>II</w:t>
      </w:r>
      <w:r w:rsidR="005053F6">
        <w:rPr>
          <w:b/>
        </w:rPr>
        <w:t>.</w:t>
      </w:r>
      <w:r>
        <w:tab/>
      </w:r>
      <w:r w:rsidRPr="00066D35">
        <w:rPr>
          <w:b/>
        </w:rPr>
        <w:t>VRSTE PODATAKA</w:t>
      </w:r>
    </w:p>
    <w:p w14:paraId="19557BA8" w14:textId="7DBE3B55" w:rsidR="00251C7C" w:rsidRDefault="00FB7D23" w:rsidP="00066D35">
      <w:pPr>
        <w:ind w:left="12" w:firstLine="708"/>
        <w:jc w:val="both"/>
      </w:pPr>
      <w:r>
        <w:t>Vrste podataka koji se razmjenjuju</w:t>
      </w:r>
      <w:r w:rsidR="00251C7C">
        <w:t>:</w:t>
      </w:r>
    </w:p>
    <w:bookmarkEnd w:id="1"/>
    <w:p w14:paraId="52ECD6E8" w14:textId="6DB4049D" w:rsidR="00066D35" w:rsidRPr="0076174F" w:rsidRDefault="00042B63" w:rsidP="00066D35">
      <w:pPr>
        <w:pStyle w:val="ListParagraph"/>
        <w:numPr>
          <w:ilvl w:val="0"/>
          <w:numId w:val="16"/>
        </w:numPr>
        <w:jc w:val="both"/>
      </w:pPr>
      <w:r>
        <w:rPr>
          <w:b/>
        </w:rPr>
        <w:t>M</w:t>
      </w:r>
      <w:r w:rsidR="00066D35" w:rsidRPr="0076174F">
        <w:rPr>
          <w:b/>
        </w:rPr>
        <w:t xml:space="preserve">atični i tehnički </w:t>
      </w:r>
      <w:r>
        <w:rPr>
          <w:b/>
        </w:rPr>
        <w:t>podaci</w:t>
      </w:r>
      <w:r w:rsidR="00505D08" w:rsidRPr="0076174F">
        <w:rPr>
          <w:b/>
        </w:rPr>
        <w:t xml:space="preserve"> </w:t>
      </w:r>
      <w:r>
        <w:rPr>
          <w:b/>
        </w:rPr>
        <w:t>vezani za</w:t>
      </w:r>
      <w:r w:rsidR="0076174F">
        <w:rPr>
          <w:b/>
        </w:rPr>
        <w:t xml:space="preserve"> obračunsko mjerno mjest</w:t>
      </w:r>
      <w:r>
        <w:rPr>
          <w:b/>
        </w:rPr>
        <w:t>o</w:t>
      </w:r>
      <w:r w:rsidR="0076174F">
        <w:rPr>
          <w:b/>
        </w:rPr>
        <w:t xml:space="preserve"> (dalje u tekstu OMM) </w:t>
      </w:r>
      <w:r w:rsidR="00D40ADB" w:rsidRPr="0076174F">
        <w:rPr>
          <w:b/>
        </w:rPr>
        <w:t xml:space="preserve"> i zahtjev</w:t>
      </w:r>
      <w:r w:rsidR="00066D35" w:rsidRPr="0076174F">
        <w:rPr>
          <w:b/>
        </w:rPr>
        <w:t>i</w:t>
      </w:r>
      <w:r w:rsidR="009B6D21">
        <w:rPr>
          <w:b/>
        </w:rPr>
        <w:t xml:space="preserve"> za prekidom opskrbe plinom</w:t>
      </w:r>
      <w:r w:rsidR="00066D35" w:rsidRPr="0076174F">
        <w:rPr>
          <w:b/>
        </w:rPr>
        <w:t xml:space="preserve"> </w:t>
      </w:r>
      <w:r w:rsidR="00D40ADB" w:rsidRPr="0076174F">
        <w:rPr>
          <w:b/>
        </w:rPr>
        <w:t xml:space="preserve"> </w:t>
      </w:r>
      <w:r w:rsidR="0076174F">
        <w:rPr>
          <w:b/>
        </w:rPr>
        <w:t>( GRUPA PODATAKA II.1)</w:t>
      </w:r>
    </w:p>
    <w:p w14:paraId="0FAFB80D" w14:textId="70461528" w:rsidR="00D11CEF" w:rsidRPr="00D46B1E" w:rsidRDefault="00747114" w:rsidP="00066D35">
      <w:pPr>
        <w:pStyle w:val="ListParagraph"/>
        <w:ind w:left="1080"/>
        <w:jc w:val="both"/>
      </w:pPr>
      <w:r w:rsidRPr="0076174F">
        <w:t xml:space="preserve">Pod matičnim podacima </w:t>
      </w:r>
      <w:r w:rsidR="00E84EF7" w:rsidRPr="0076174F">
        <w:t xml:space="preserve">OMM </w:t>
      </w:r>
      <w:r w:rsidRPr="0076174F">
        <w:t>smatraju se</w:t>
      </w:r>
      <w:r w:rsidR="00B86079" w:rsidRPr="0076174F">
        <w:t xml:space="preserve"> podaci o vlasniku </w:t>
      </w:r>
      <w:r w:rsidR="008E3EA8" w:rsidRPr="0076174F">
        <w:t>(ime i prezime, adres</w:t>
      </w:r>
      <w:r w:rsidR="00C70FA9" w:rsidRPr="0076174F">
        <w:t>a</w:t>
      </w:r>
      <w:r w:rsidR="008E3EA8" w:rsidRPr="0076174F">
        <w:t xml:space="preserve"> vlasnika)</w:t>
      </w:r>
      <w:r w:rsidR="00E84EF7" w:rsidRPr="0076174F">
        <w:t xml:space="preserve"> samostalne uporabne cjeline</w:t>
      </w:r>
      <w:r w:rsidR="009163CF" w:rsidRPr="0076174F">
        <w:t>/građevine</w:t>
      </w:r>
      <w:r w:rsidR="00397803" w:rsidRPr="0076174F">
        <w:t xml:space="preserve"> </w:t>
      </w:r>
      <w:r w:rsidR="0076174F">
        <w:t>u kojoj se OMM nalazi</w:t>
      </w:r>
      <w:r w:rsidR="00B86079" w:rsidRPr="0076174F">
        <w:t xml:space="preserve">,  </w:t>
      </w:r>
      <w:r w:rsidR="008E3EA8" w:rsidRPr="0076174F">
        <w:t xml:space="preserve">podaci o </w:t>
      </w:r>
      <w:r w:rsidR="00B86079" w:rsidRPr="0076174F">
        <w:t>krajnjem kupcu</w:t>
      </w:r>
      <w:r w:rsidR="008E3EA8" w:rsidRPr="0076174F">
        <w:t xml:space="preserve"> (ime i prezime, OIB, kontakt)</w:t>
      </w:r>
      <w:r w:rsidR="00B86079" w:rsidRPr="0076174F">
        <w:t>,</w:t>
      </w:r>
      <w:r w:rsidR="006274B2" w:rsidRPr="0076174F">
        <w:t xml:space="preserve"> </w:t>
      </w:r>
      <w:r w:rsidR="00B86079" w:rsidRPr="0076174F">
        <w:t>status ugovora o opskrbi</w:t>
      </w:r>
      <w:r w:rsidR="00042B63">
        <w:t xml:space="preserve"> i</w:t>
      </w:r>
      <w:r w:rsidR="00B86079" w:rsidRPr="0076174F">
        <w:t xml:space="preserve"> status opskrbe plinom</w:t>
      </w:r>
      <w:r w:rsidR="00A41790">
        <w:t>.</w:t>
      </w:r>
    </w:p>
    <w:p w14:paraId="5D375294" w14:textId="09914F7F" w:rsidR="00251C7C" w:rsidRDefault="00042B63" w:rsidP="00066D35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b/>
        </w:rPr>
      </w:pPr>
      <w:r>
        <w:rPr>
          <w:b/>
        </w:rPr>
        <w:t>S</w:t>
      </w:r>
      <w:r w:rsidR="00251C7C" w:rsidRPr="006D664E">
        <w:rPr>
          <w:b/>
        </w:rPr>
        <w:t>tanj</w:t>
      </w:r>
      <w:r w:rsidR="009163CF">
        <w:rPr>
          <w:b/>
        </w:rPr>
        <w:t>e</w:t>
      </w:r>
      <w:r w:rsidR="00251C7C" w:rsidRPr="006D664E">
        <w:rPr>
          <w:b/>
        </w:rPr>
        <w:t xml:space="preserve"> </w:t>
      </w:r>
      <w:r w:rsidR="0076174F">
        <w:rPr>
          <w:b/>
        </w:rPr>
        <w:t>potrošnje plina na plinomjeru</w:t>
      </w:r>
      <w:r w:rsidR="00251C7C" w:rsidRPr="006D664E">
        <w:rPr>
          <w:b/>
        </w:rPr>
        <w:t xml:space="preserve"> temeljem očitanja, procjena i </w:t>
      </w:r>
      <w:r w:rsidR="00DE58FD" w:rsidRPr="006D664E">
        <w:rPr>
          <w:b/>
        </w:rPr>
        <w:t xml:space="preserve">prihvaćenih </w:t>
      </w:r>
      <w:r w:rsidR="00251C7C" w:rsidRPr="006D664E">
        <w:rPr>
          <w:b/>
        </w:rPr>
        <w:t>dojava</w:t>
      </w:r>
      <w:r w:rsidR="009163CF">
        <w:rPr>
          <w:b/>
        </w:rPr>
        <w:t xml:space="preserve"> krajnjih kupaca</w:t>
      </w:r>
      <w:r w:rsidR="006D664E" w:rsidRPr="00066D35">
        <w:rPr>
          <w:b/>
        </w:rPr>
        <w:t>,</w:t>
      </w:r>
      <w:r w:rsidR="009163CF">
        <w:rPr>
          <w:b/>
        </w:rPr>
        <w:t xml:space="preserve"> odnosno</w:t>
      </w:r>
      <w:r w:rsidR="006D664E" w:rsidRPr="00066D35">
        <w:rPr>
          <w:b/>
        </w:rPr>
        <w:t xml:space="preserve"> drugih vezanih podataka </w:t>
      </w:r>
      <w:r w:rsidR="009163CF">
        <w:rPr>
          <w:b/>
        </w:rPr>
        <w:t>sukladno</w:t>
      </w:r>
      <w:r w:rsidR="006D664E" w:rsidRPr="00066D35">
        <w:rPr>
          <w:b/>
        </w:rPr>
        <w:t xml:space="preserve"> Mrežnim pravilima plinskog distribucijskog sustava</w:t>
      </w:r>
      <w:r w:rsidR="00E04FBA">
        <w:rPr>
          <w:b/>
        </w:rPr>
        <w:t xml:space="preserve"> (dalje: MPPDS)</w:t>
      </w:r>
      <w:r w:rsidR="00A72E13" w:rsidRPr="006D664E">
        <w:rPr>
          <w:b/>
        </w:rPr>
        <w:t xml:space="preserve"> </w:t>
      </w:r>
      <w:r w:rsidR="0076174F">
        <w:rPr>
          <w:b/>
        </w:rPr>
        <w:t xml:space="preserve">i </w:t>
      </w:r>
      <w:r w:rsidR="0069779F" w:rsidRPr="006D664E">
        <w:rPr>
          <w:b/>
        </w:rPr>
        <w:t>reklamacij</w:t>
      </w:r>
      <w:r w:rsidR="0076174F">
        <w:rPr>
          <w:b/>
        </w:rPr>
        <w:t>e</w:t>
      </w:r>
      <w:r w:rsidR="007175D4" w:rsidRPr="006D664E">
        <w:rPr>
          <w:b/>
        </w:rPr>
        <w:t xml:space="preserve"> na</w:t>
      </w:r>
      <w:r w:rsidR="00A72E13" w:rsidRPr="006D664E">
        <w:rPr>
          <w:b/>
        </w:rPr>
        <w:t xml:space="preserve"> dostavljena stanja </w:t>
      </w:r>
      <w:r w:rsidR="0076174F">
        <w:rPr>
          <w:b/>
        </w:rPr>
        <w:t>potrošnje</w:t>
      </w:r>
      <w:r w:rsidR="0027640C">
        <w:rPr>
          <w:b/>
        </w:rPr>
        <w:t xml:space="preserve"> (</w:t>
      </w:r>
      <w:r w:rsidR="0076174F">
        <w:rPr>
          <w:b/>
        </w:rPr>
        <w:t>GRUPA PODATAKA II.2</w:t>
      </w:r>
      <w:r w:rsidR="0027640C">
        <w:rPr>
          <w:b/>
        </w:rPr>
        <w:t xml:space="preserve">) </w:t>
      </w:r>
    </w:p>
    <w:p w14:paraId="5F73BDE5" w14:textId="54FBC169" w:rsidR="00251C7C" w:rsidRDefault="00042B63" w:rsidP="00066D35">
      <w:pPr>
        <w:pStyle w:val="ListParagraph"/>
        <w:numPr>
          <w:ilvl w:val="0"/>
          <w:numId w:val="15"/>
        </w:numPr>
        <w:spacing w:before="240" w:after="240"/>
        <w:ind w:left="1077" w:hanging="357"/>
        <w:jc w:val="both"/>
        <w:rPr>
          <w:b/>
        </w:rPr>
      </w:pPr>
      <w:bookmarkStart w:id="2" w:name="_Hlk13735694"/>
      <w:r>
        <w:rPr>
          <w:b/>
        </w:rPr>
        <w:t>S</w:t>
      </w:r>
      <w:r w:rsidR="009163CF">
        <w:rPr>
          <w:b/>
        </w:rPr>
        <w:t>ve</w:t>
      </w:r>
      <w:r w:rsidR="00505D08" w:rsidRPr="00066D35">
        <w:rPr>
          <w:b/>
        </w:rPr>
        <w:t xml:space="preserve"> ostal</w:t>
      </w:r>
      <w:r w:rsidR="009163CF">
        <w:rPr>
          <w:b/>
        </w:rPr>
        <w:t>e</w:t>
      </w:r>
      <w:r w:rsidR="00505D08" w:rsidRPr="00066D35">
        <w:rPr>
          <w:b/>
        </w:rPr>
        <w:t xml:space="preserve"> informacij</w:t>
      </w:r>
      <w:r w:rsidR="009163CF">
        <w:rPr>
          <w:b/>
        </w:rPr>
        <w:t>e</w:t>
      </w:r>
      <w:r w:rsidR="009947D2" w:rsidRPr="003F578D">
        <w:rPr>
          <w:b/>
        </w:rPr>
        <w:t xml:space="preserve"> </w:t>
      </w:r>
      <w:r w:rsidR="009A7BA0" w:rsidRPr="00066D35">
        <w:rPr>
          <w:b/>
        </w:rPr>
        <w:t xml:space="preserve">o činjenicama i okolnostima koji se odnose na ugovorenu distribuciju prirodnog plina ili </w:t>
      </w:r>
      <w:r>
        <w:rPr>
          <w:b/>
        </w:rPr>
        <w:t xml:space="preserve">informacije koje </w:t>
      </w:r>
      <w:r w:rsidR="009A7BA0" w:rsidRPr="00066D35">
        <w:rPr>
          <w:b/>
        </w:rPr>
        <w:t>mogu imati utjecaj na rad distribucijskog sustava</w:t>
      </w:r>
      <w:r w:rsidR="00183834" w:rsidRPr="00066D35">
        <w:rPr>
          <w:b/>
        </w:rPr>
        <w:t xml:space="preserve"> </w:t>
      </w:r>
      <w:r w:rsidR="00C70FA9">
        <w:rPr>
          <w:b/>
        </w:rPr>
        <w:t>(</w:t>
      </w:r>
      <w:r w:rsidR="00291131">
        <w:rPr>
          <w:b/>
        </w:rPr>
        <w:t>GRUPA PODATAKA II.3</w:t>
      </w:r>
      <w:r w:rsidR="00C70FA9">
        <w:rPr>
          <w:b/>
        </w:rPr>
        <w:t>)</w:t>
      </w:r>
    </w:p>
    <w:p w14:paraId="5937CDA8" w14:textId="77777777" w:rsidR="00C161D8" w:rsidRPr="00C161D8" w:rsidRDefault="00C161D8" w:rsidP="00C161D8">
      <w:pPr>
        <w:spacing w:before="240" w:after="240"/>
        <w:ind w:left="720"/>
        <w:jc w:val="both"/>
        <w:rPr>
          <w:b/>
        </w:rPr>
      </w:pPr>
    </w:p>
    <w:bookmarkEnd w:id="2"/>
    <w:p w14:paraId="5B8D3AF7" w14:textId="00524055" w:rsidR="00E04FBA" w:rsidRDefault="00E04FBA">
      <w:pPr>
        <w:jc w:val="both"/>
      </w:pPr>
      <w:r w:rsidRPr="00066D35">
        <w:rPr>
          <w:b/>
        </w:rPr>
        <w:t>III</w:t>
      </w:r>
      <w:r w:rsidR="005053F6">
        <w:rPr>
          <w:b/>
        </w:rPr>
        <w:t>.</w:t>
      </w:r>
      <w:r>
        <w:tab/>
      </w:r>
      <w:r w:rsidRPr="00066D35">
        <w:rPr>
          <w:b/>
        </w:rPr>
        <w:t>NAČIN RAZMJENE</w:t>
      </w:r>
    </w:p>
    <w:p w14:paraId="6C6AA5EB" w14:textId="6544F09B" w:rsidR="00DC0106" w:rsidRDefault="00291131" w:rsidP="00DC0106">
      <w:pPr>
        <w:pStyle w:val="ListParagraph"/>
        <w:numPr>
          <w:ilvl w:val="0"/>
          <w:numId w:val="18"/>
        </w:numPr>
        <w:jc w:val="both"/>
      </w:pPr>
      <w:r>
        <w:t>GRUPE PODATAKA II.1 i II.2</w:t>
      </w:r>
      <w:r w:rsidR="00DC0106">
        <w:t xml:space="preserve"> razmjenjuju se</w:t>
      </w:r>
      <w:r w:rsidR="003347C1">
        <w:t xml:space="preserve"> </w:t>
      </w:r>
      <w:r w:rsidR="00DC0106">
        <w:t xml:space="preserve">elektroničkom poštom </w:t>
      </w:r>
      <w:r w:rsidR="003347C1">
        <w:t xml:space="preserve">u datotekama, unaprijed dogovorenih formata, koje će </w:t>
      </w:r>
      <w:r w:rsidR="009163CF">
        <w:t>O</w:t>
      </w:r>
      <w:r w:rsidR="003347C1">
        <w:t>perator distribucijskog sustava</w:t>
      </w:r>
      <w:r w:rsidR="00E04FBA">
        <w:t xml:space="preserve"> (dalje: ODS)</w:t>
      </w:r>
      <w:r w:rsidR="003347C1">
        <w:t xml:space="preserve"> i Korisnik sustava</w:t>
      </w:r>
      <w:r w:rsidR="00E04FBA">
        <w:t xml:space="preserve"> (dalje: KS)</w:t>
      </w:r>
      <w:r w:rsidR="003347C1">
        <w:t xml:space="preserve"> </w:t>
      </w:r>
      <w:r w:rsidR="00DC0106">
        <w:t>pisanim putem</w:t>
      </w:r>
      <w:r w:rsidR="003347C1">
        <w:t xml:space="preserve"> regulirati</w:t>
      </w:r>
      <w:r w:rsidR="00DC0106">
        <w:t>.</w:t>
      </w:r>
      <w:r w:rsidR="009947D2">
        <w:t xml:space="preserve"> </w:t>
      </w:r>
      <w:r w:rsidR="004C7F68">
        <w:t xml:space="preserve">Ugovorne strane obavijestit će jedna drugu </w:t>
      </w:r>
      <w:r>
        <w:t xml:space="preserve">na </w:t>
      </w:r>
      <w:r w:rsidR="004C7F68">
        <w:t>kontakt za informacije</w:t>
      </w:r>
      <w:r>
        <w:t xml:space="preserve"> </w:t>
      </w:r>
      <w:r w:rsidR="004C7F68">
        <w:t xml:space="preserve">o načinu dostave podataka u slučaju nemogućnosti razmjene podataka </w:t>
      </w:r>
      <w:r>
        <w:t>elektroničkom poštom</w:t>
      </w:r>
    </w:p>
    <w:p w14:paraId="2EDAC2FF" w14:textId="77777777" w:rsidR="00C161D8" w:rsidRDefault="00291131" w:rsidP="00066D35">
      <w:pPr>
        <w:pStyle w:val="ListParagraph"/>
        <w:numPr>
          <w:ilvl w:val="0"/>
          <w:numId w:val="18"/>
        </w:numPr>
        <w:jc w:val="both"/>
      </w:pPr>
      <w:r>
        <w:t>GRUPE PODATAKA II.3</w:t>
      </w:r>
      <w:r w:rsidR="00DC0106">
        <w:t xml:space="preserve">, </w:t>
      </w:r>
      <w:r w:rsidR="00C161D8">
        <w:t xml:space="preserve">odnosno </w:t>
      </w:r>
      <w:r w:rsidR="009947D2">
        <w:t xml:space="preserve">podataka za koje nije dogovoren format razmjene, </w:t>
      </w:r>
      <w:r w:rsidR="009163CF">
        <w:t>obavljat</w:t>
      </w:r>
      <w:r w:rsidR="009947D2">
        <w:t xml:space="preserve"> će se </w:t>
      </w:r>
      <w:r w:rsidR="00E04FBA">
        <w:t xml:space="preserve">primarno </w:t>
      </w:r>
      <w:r w:rsidR="009947D2">
        <w:t xml:space="preserve">putem </w:t>
      </w:r>
      <w:r w:rsidR="00E04FBA">
        <w:t xml:space="preserve">elektroničke pošte, odnosno pisanim putem - preporučenom pošiljkom s povratnicom, </w:t>
      </w:r>
      <w:r w:rsidR="00DC0106">
        <w:t>putem dostavne službe, osobno s potvrdom primitka ili telefaksom, sve sukladno Poglavlju V</w:t>
      </w:r>
      <w:r w:rsidR="005053F6">
        <w:t>.</w:t>
      </w:r>
      <w:r w:rsidR="00DC0106">
        <w:t xml:space="preserve"> ovog Protokola.</w:t>
      </w:r>
      <w:r w:rsidR="00DC0106" w:rsidRPr="00DC0106">
        <w:t xml:space="preserve"> </w:t>
      </w:r>
      <w:r w:rsidR="00DC0106">
        <w:t xml:space="preserve">Ugovorne strane obavijestit će jedna drugu </w:t>
      </w:r>
      <w:r>
        <w:t>na</w:t>
      </w:r>
      <w:r w:rsidR="00DC0106">
        <w:t xml:space="preserve"> kontakt za informacije o načinu dostave podataka u slučaju nemogućnosti razmjene podataka </w:t>
      </w:r>
      <w:r>
        <w:t>elektroničkom poštom</w:t>
      </w:r>
      <w:r w:rsidR="00DC0106">
        <w:t xml:space="preserve">. </w:t>
      </w:r>
    </w:p>
    <w:p w14:paraId="63ADD4C5" w14:textId="77777777" w:rsidR="001248A5" w:rsidRDefault="001248A5" w:rsidP="00C161D8">
      <w:pPr>
        <w:ind w:left="360"/>
        <w:jc w:val="both"/>
      </w:pPr>
    </w:p>
    <w:p w14:paraId="0ABF65C1" w14:textId="77777777" w:rsidR="001248A5" w:rsidRDefault="001248A5" w:rsidP="00C161D8">
      <w:pPr>
        <w:ind w:left="360"/>
        <w:jc w:val="both"/>
      </w:pPr>
    </w:p>
    <w:p w14:paraId="4268435C" w14:textId="77777777" w:rsidR="001248A5" w:rsidRDefault="001248A5" w:rsidP="00C161D8">
      <w:pPr>
        <w:ind w:left="360"/>
        <w:jc w:val="both"/>
      </w:pPr>
    </w:p>
    <w:p w14:paraId="02DF274A" w14:textId="77777777" w:rsidR="001248A5" w:rsidRDefault="001248A5" w:rsidP="00C161D8">
      <w:pPr>
        <w:ind w:left="360"/>
        <w:jc w:val="both"/>
      </w:pPr>
    </w:p>
    <w:p w14:paraId="5EC56964" w14:textId="34ECFE28" w:rsidR="003347C1" w:rsidRDefault="00DC0106" w:rsidP="00C161D8">
      <w:pPr>
        <w:ind w:left="360"/>
        <w:jc w:val="both"/>
      </w:pPr>
      <w:r>
        <w:lastRenderedPageBreak/>
        <w:t xml:space="preserve"> </w:t>
      </w:r>
    </w:p>
    <w:p w14:paraId="4C49145F" w14:textId="72623506" w:rsidR="00E04FBA" w:rsidRDefault="00E04FBA" w:rsidP="00183834">
      <w:pPr>
        <w:jc w:val="both"/>
      </w:pPr>
      <w:r w:rsidRPr="00066D35">
        <w:rPr>
          <w:b/>
        </w:rPr>
        <w:t>IV</w:t>
      </w:r>
      <w:r w:rsidR="005053F6">
        <w:rPr>
          <w:b/>
        </w:rPr>
        <w:t>.</w:t>
      </w:r>
      <w:r>
        <w:tab/>
      </w:r>
      <w:r w:rsidRPr="00066D35">
        <w:rPr>
          <w:b/>
        </w:rPr>
        <w:t>ROKOVI</w:t>
      </w:r>
    </w:p>
    <w:p w14:paraId="7A2D5F58" w14:textId="6BDAC601" w:rsidR="00E04FBA" w:rsidRDefault="00EB2086" w:rsidP="00E74FAF">
      <w:pPr>
        <w:pStyle w:val="ListParagraph"/>
        <w:numPr>
          <w:ilvl w:val="0"/>
          <w:numId w:val="21"/>
        </w:numPr>
        <w:ind w:left="709" w:hanging="709"/>
        <w:jc w:val="both"/>
        <w:rPr>
          <w:b/>
        </w:rPr>
      </w:pPr>
      <w:r w:rsidRPr="001248A5">
        <w:rPr>
          <w:b/>
        </w:rPr>
        <w:t>Rokovi za dostavu podataka</w:t>
      </w:r>
      <w:r w:rsidR="00E04FBA" w:rsidRPr="001248A5">
        <w:rPr>
          <w:b/>
        </w:rPr>
        <w:t>:</w:t>
      </w:r>
    </w:p>
    <w:p w14:paraId="42EAF2C6" w14:textId="77777777" w:rsidR="001248A5" w:rsidRPr="001248A5" w:rsidRDefault="001248A5" w:rsidP="001248A5">
      <w:pPr>
        <w:spacing w:after="0"/>
        <w:ind w:left="708"/>
        <w:jc w:val="both"/>
        <w:rPr>
          <w:b/>
        </w:rPr>
      </w:pPr>
    </w:p>
    <w:p w14:paraId="2E826F1D" w14:textId="4F7B12EC" w:rsidR="001248A5" w:rsidRDefault="00291131" w:rsidP="001248A5">
      <w:pPr>
        <w:pStyle w:val="ListParagraph"/>
        <w:numPr>
          <w:ilvl w:val="0"/>
          <w:numId w:val="17"/>
        </w:numPr>
        <w:spacing w:after="0"/>
        <w:jc w:val="both"/>
      </w:pPr>
      <w:bookmarkStart w:id="3" w:name="_Hlk22626896"/>
      <w:r>
        <w:t xml:space="preserve">GRUPE PODATAKA II.1 </w:t>
      </w:r>
      <w:bookmarkEnd w:id="3"/>
      <w:r w:rsidR="001248A5">
        <w:t>:</w:t>
      </w:r>
    </w:p>
    <w:p w14:paraId="7648D6BA" w14:textId="575FA331" w:rsidR="00183834" w:rsidRDefault="001248A5" w:rsidP="001248A5">
      <w:pPr>
        <w:spacing w:after="0"/>
        <w:ind w:left="360"/>
        <w:jc w:val="both"/>
      </w:pPr>
      <w:bookmarkStart w:id="4" w:name="_Hlk22629577"/>
      <w:r>
        <w:t>D</w:t>
      </w:r>
      <w:r w:rsidR="00E04FBA">
        <w:t>ostavljaju se</w:t>
      </w:r>
      <w:r w:rsidR="008A205D" w:rsidRPr="00124375">
        <w:t xml:space="preserve"> odmah po nastaloj promjeni ili saznanju, a najkasnije u rokovima propisanim </w:t>
      </w:r>
      <w:r w:rsidR="00E04FBA">
        <w:t>MPPDS</w:t>
      </w:r>
      <w:r w:rsidR="008A205D" w:rsidRPr="00124375">
        <w:t xml:space="preserve"> i Općim uvjetima za opskrbu plina</w:t>
      </w:r>
      <w:r w:rsidR="008B109E">
        <w:t xml:space="preserve"> (dalje: OU)</w:t>
      </w:r>
      <w:r w:rsidR="00E04FBA">
        <w:t>;</w:t>
      </w:r>
    </w:p>
    <w:bookmarkEnd w:id="4"/>
    <w:p w14:paraId="635B5819" w14:textId="77777777" w:rsidR="001248A5" w:rsidRPr="00124375" w:rsidRDefault="001248A5" w:rsidP="001248A5">
      <w:pPr>
        <w:spacing w:after="0"/>
        <w:ind w:left="360"/>
        <w:jc w:val="both"/>
      </w:pPr>
    </w:p>
    <w:p w14:paraId="3DE91264" w14:textId="77777777" w:rsidR="00C161D8" w:rsidRDefault="00291131" w:rsidP="00066D35">
      <w:pPr>
        <w:pStyle w:val="ListParagraph"/>
        <w:numPr>
          <w:ilvl w:val="0"/>
          <w:numId w:val="17"/>
        </w:numPr>
      </w:pPr>
      <w:bookmarkStart w:id="5" w:name="_Hlk22629507"/>
      <w:r>
        <w:t xml:space="preserve">GRUPE PODATAKA II.2 </w:t>
      </w:r>
      <w:r w:rsidR="00C161D8">
        <w:t>:</w:t>
      </w:r>
    </w:p>
    <w:p w14:paraId="4D8CAE9C" w14:textId="3923533D" w:rsidR="00E04FBA" w:rsidRPr="00C161D8" w:rsidRDefault="00C161D8" w:rsidP="001248A5">
      <w:pPr>
        <w:rPr>
          <w:u w:val="single"/>
        </w:rPr>
      </w:pPr>
      <w:bookmarkStart w:id="6" w:name="_Hlk22629258"/>
      <w:bookmarkEnd w:id="5"/>
      <w:r w:rsidRPr="00C161D8">
        <w:rPr>
          <w:u w:val="single"/>
        </w:rPr>
        <w:t xml:space="preserve">Očitanja stanja potrošnje </w:t>
      </w:r>
      <w:r w:rsidR="00291131" w:rsidRPr="00C161D8">
        <w:rPr>
          <w:u w:val="single"/>
        </w:rPr>
        <w:t>dostavljaju se minimalno</w:t>
      </w:r>
      <w:r w:rsidR="00E04FBA" w:rsidRPr="00C161D8">
        <w:rPr>
          <w:u w:val="single"/>
        </w:rPr>
        <w:t>:</w:t>
      </w:r>
    </w:p>
    <w:bookmarkEnd w:id="6"/>
    <w:p w14:paraId="08C8772B" w14:textId="78A37B27" w:rsidR="00A41790" w:rsidRPr="001C7DB4" w:rsidRDefault="00A41790" w:rsidP="00A41790">
      <w:pPr>
        <w:pStyle w:val="ListParagraph"/>
        <w:numPr>
          <w:ilvl w:val="1"/>
          <w:numId w:val="17"/>
        </w:numPr>
        <w:jc w:val="both"/>
      </w:pPr>
      <w:r>
        <w:t>ŠESTOMJESEČNO - z</w:t>
      </w:r>
      <w:r w:rsidRPr="00124375">
        <w:t>a OMM koja su u grupi kućanstva</w:t>
      </w:r>
      <w:r>
        <w:t xml:space="preserve"> -</w:t>
      </w:r>
      <w:r w:rsidRPr="00124375">
        <w:t xml:space="preserve"> do 20. </w:t>
      </w:r>
      <w:r>
        <w:t xml:space="preserve"> dana u narednom mjesecu, s obzirom na mjesec kad je izvršeno očitanje ( 20.01., 20.07.)</w:t>
      </w:r>
    </w:p>
    <w:p w14:paraId="556BD35E" w14:textId="777C6FD1" w:rsidR="008A205D" w:rsidRPr="00124375" w:rsidRDefault="007943A9" w:rsidP="00066D35">
      <w:pPr>
        <w:pStyle w:val="ListParagraph"/>
        <w:numPr>
          <w:ilvl w:val="1"/>
          <w:numId w:val="17"/>
        </w:numPr>
        <w:jc w:val="both"/>
      </w:pPr>
      <w:r>
        <w:t>MJESEČNO -z</w:t>
      </w:r>
      <w:r w:rsidR="008A205D" w:rsidRPr="00124375">
        <w:t xml:space="preserve">a OMM koja nisu kućanstvo </w:t>
      </w:r>
      <w:r>
        <w:t>i OMM s daljinskim očitanjem</w:t>
      </w:r>
      <w:r w:rsidR="008A205D" w:rsidRPr="00124375">
        <w:t xml:space="preserve">, </w:t>
      </w:r>
      <w:r w:rsidR="00124375">
        <w:t>osim</w:t>
      </w:r>
      <w:r w:rsidR="008A205D" w:rsidRPr="00124375">
        <w:t xml:space="preserve"> tarifnih modela TM6 -TM12</w:t>
      </w:r>
      <w:r w:rsidR="00841F73">
        <w:t xml:space="preserve"> </w:t>
      </w:r>
      <w:r w:rsidR="00A41790">
        <w:t xml:space="preserve">kao i </w:t>
      </w:r>
      <w:r w:rsidR="00841F73">
        <w:t xml:space="preserve">očitanja </w:t>
      </w:r>
      <w:r w:rsidR="00A41790">
        <w:t>izvršena</w:t>
      </w:r>
      <w:r w:rsidR="00841F73">
        <w:t xml:space="preserve"> prilikom izvanredne kontrole obračunskih mjernih mjesta</w:t>
      </w:r>
      <w:r w:rsidR="00A41790">
        <w:t>- do</w:t>
      </w:r>
      <w:r w:rsidR="008A205D" w:rsidRPr="00124375">
        <w:t xml:space="preserve"> </w:t>
      </w:r>
      <w:r w:rsidR="00124375">
        <w:t>osmog</w:t>
      </w:r>
      <w:r w:rsidR="008A205D" w:rsidRPr="00124375">
        <w:t xml:space="preserve"> dana u </w:t>
      </w:r>
      <w:r w:rsidR="00124375">
        <w:t>narednom mjesecu</w:t>
      </w:r>
      <w:r>
        <w:t xml:space="preserve"> dostavlja se očitanje za prethodni mjesec</w:t>
      </w:r>
    </w:p>
    <w:p w14:paraId="2498A6CD" w14:textId="1994BF6F" w:rsidR="008A205D" w:rsidRPr="00124375" w:rsidRDefault="007943A9" w:rsidP="00066D35">
      <w:pPr>
        <w:pStyle w:val="ListParagraph"/>
        <w:numPr>
          <w:ilvl w:val="1"/>
          <w:numId w:val="17"/>
        </w:numPr>
        <w:jc w:val="both"/>
      </w:pPr>
      <w:r>
        <w:t>DNEVNO - z</w:t>
      </w:r>
      <w:r w:rsidR="008A205D" w:rsidRPr="00124375">
        <w:t xml:space="preserve">a OMM s tarifnim modelom TM6-TM12 </w:t>
      </w:r>
      <w:r w:rsidR="00E04FBA">
        <w:t xml:space="preserve">- </w:t>
      </w:r>
      <w:r w:rsidR="008A205D" w:rsidRPr="00124375">
        <w:t xml:space="preserve">prema </w:t>
      </w:r>
      <w:r w:rsidR="000271FC">
        <w:t>Mrežnim pravilima plinskog distribucijskog sustava</w:t>
      </w:r>
    </w:p>
    <w:p w14:paraId="1106C21A" w14:textId="52603B82" w:rsidR="00C161D8" w:rsidRDefault="00C161D8" w:rsidP="00C161D8">
      <w:pPr>
        <w:jc w:val="both"/>
        <w:rPr>
          <w:u w:val="single"/>
        </w:rPr>
      </w:pPr>
      <w:r>
        <w:rPr>
          <w:u w:val="single"/>
        </w:rPr>
        <w:t xml:space="preserve">Dojave stanja potrošnje plina </w:t>
      </w:r>
      <w:r w:rsidR="00A41790">
        <w:rPr>
          <w:u w:val="single"/>
        </w:rPr>
        <w:t xml:space="preserve">od krajnjih kupaca </w:t>
      </w:r>
      <w:r>
        <w:rPr>
          <w:u w:val="single"/>
        </w:rPr>
        <w:t>i reklamacij</w:t>
      </w:r>
      <w:r w:rsidR="001248A5">
        <w:rPr>
          <w:u w:val="single"/>
        </w:rPr>
        <w:t>a</w:t>
      </w:r>
      <w:r>
        <w:rPr>
          <w:u w:val="single"/>
        </w:rPr>
        <w:t xml:space="preserve"> na očitana stanja </w:t>
      </w:r>
      <w:bookmarkStart w:id="7" w:name="_Hlk22629527"/>
      <w:r>
        <w:rPr>
          <w:u w:val="single"/>
        </w:rPr>
        <w:t>dostavljaju se drugoj strani odmah po primitku</w:t>
      </w:r>
      <w:bookmarkEnd w:id="7"/>
      <w:r w:rsidR="001248A5">
        <w:rPr>
          <w:u w:val="single"/>
        </w:rPr>
        <w:t>.</w:t>
      </w:r>
    </w:p>
    <w:p w14:paraId="36B84350" w14:textId="215BDA3D" w:rsidR="001248A5" w:rsidRDefault="001248A5" w:rsidP="001248A5">
      <w:pPr>
        <w:pStyle w:val="ListParagraph"/>
        <w:numPr>
          <w:ilvl w:val="0"/>
          <w:numId w:val="17"/>
        </w:numPr>
        <w:spacing w:after="0"/>
      </w:pPr>
      <w:r>
        <w:t>GRUPE PODATAKA II.3 :</w:t>
      </w:r>
    </w:p>
    <w:p w14:paraId="6C0529D4" w14:textId="19EA59FB" w:rsidR="001248A5" w:rsidRPr="001248A5" w:rsidRDefault="001248A5" w:rsidP="001248A5">
      <w:pPr>
        <w:spacing w:after="0"/>
        <w:jc w:val="both"/>
      </w:pPr>
      <w:r w:rsidRPr="001248A5">
        <w:t>Dostavljaju se odmah po nastaloj promjeni ili saznanju, a najkasnije u rokovima propisanim MPPDS i Općim uvjetima za opskrbu plina (dalje: OU);</w:t>
      </w:r>
    </w:p>
    <w:p w14:paraId="3B520FEA" w14:textId="77777777" w:rsidR="001248A5" w:rsidRDefault="001248A5" w:rsidP="00066D35">
      <w:pPr>
        <w:ind w:firstLine="360"/>
        <w:jc w:val="both"/>
        <w:rPr>
          <w:b/>
        </w:rPr>
      </w:pPr>
    </w:p>
    <w:p w14:paraId="51070BD7" w14:textId="20C091AC" w:rsidR="00DC0106" w:rsidRPr="001248A5" w:rsidRDefault="00DC0106" w:rsidP="00E74FAF">
      <w:pPr>
        <w:pStyle w:val="ListParagraph"/>
        <w:numPr>
          <w:ilvl w:val="0"/>
          <w:numId w:val="21"/>
        </w:numPr>
        <w:ind w:left="709" w:hanging="709"/>
        <w:jc w:val="both"/>
        <w:rPr>
          <w:b/>
        </w:rPr>
      </w:pPr>
      <w:r w:rsidRPr="001248A5">
        <w:rPr>
          <w:b/>
        </w:rPr>
        <w:t>Rok za čuvanje dokumentacije o razmjeni:</w:t>
      </w:r>
    </w:p>
    <w:p w14:paraId="34E82973" w14:textId="180A730D" w:rsidR="00DC3D1B" w:rsidRDefault="00DC0106" w:rsidP="00066D35">
      <w:pPr>
        <w:pStyle w:val="ListParagraph"/>
        <w:numPr>
          <w:ilvl w:val="0"/>
          <w:numId w:val="17"/>
        </w:numPr>
        <w:jc w:val="both"/>
      </w:pPr>
      <w:r>
        <w:t>ugovorne strane</w:t>
      </w:r>
      <w:r w:rsidR="00963C34">
        <w:t xml:space="preserve"> </w:t>
      </w:r>
      <w:r w:rsidR="00FB7D23">
        <w:t>obvezn</w:t>
      </w:r>
      <w:r>
        <w:t>e</w:t>
      </w:r>
      <w:r w:rsidR="00FB7D23">
        <w:t xml:space="preserve"> </w:t>
      </w:r>
      <w:r>
        <w:t xml:space="preserve">su </w:t>
      </w:r>
      <w:r w:rsidR="00FB7D23">
        <w:t>10 godina čuvati</w:t>
      </w:r>
      <w:r w:rsidR="00963C34">
        <w:t xml:space="preserve"> dokumentaciju</w:t>
      </w:r>
      <w:r w:rsidR="00124375" w:rsidRPr="00124375">
        <w:t xml:space="preserve"> </w:t>
      </w:r>
      <w:r w:rsidR="00FB7D23">
        <w:t>temeljem koje</w:t>
      </w:r>
      <w:r w:rsidR="00FB7D23" w:rsidRPr="00124375">
        <w:t xml:space="preserve"> </w:t>
      </w:r>
      <w:r w:rsidR="00124375" w:rsidRPr="00124375">
        <w:t xml:space="preserve">je </w:t>
      </w:r>
      <w:r w:rsidR="00FB7D23">
        <w:t>obavljena</w:t>
      </w:r>
      <w:r w:rsidR="00FB7D23" w:rsidRPr="00124375">
        <w:t xml:space="preserve"> </w:t>
      </w:r>
      <w:r w:rsidR="00124375" w:rsidRPr="00124375">
        <w:t>razmjena podataka</w:t>
      </w:r>
      <w:r w:rsidR="00FB7D23">
        <w:t>.</w:t>
      </w:r>
      <w:r w:rsidR="00124375" w:rsidRPr="00124375">
        <w:t xml:space="preserve">  </w:t>
      </w:r>
    </w:p>
    <w:p w14:paraId="63EC676D" w14:textId="77777777" w:rsidR="007647C8" w:rsidRDefault="007647C8" w:rsidP="007647C8">
      <w:pPr>
        <w:ind w:left="360"/>
        <w:jc w:val="both"/>
      </w:pPr>
    </w:p>
    <w:p w14:paraId="498AF153" w14:textId="60E45655" w:rsidR="00251C7C" w:rsidRDefault="00FB7D23" w:rsidP="00066D35">
      <w:pPr>
        <w:ind w:left="705" w:hanging="705"/>
        <w:jc w:val="both"/>
        <w:rPr>
          <w:b/>
        </w:rPr>
      </w:pPr>
      <w:r w:rsidRPr="00066D35">
        <w:rPr>
          <w:b/>
        </w:rPr>
        <w:t>V</w:t>
      </w:r>
      <w:r w:rsidR="005053F6">
        <w:rPr>
          <w:b/>
        </w:rPr>
        <w:t>.</w:t>
      </w:r>
      <w:r w:rsidR="009A7BA0" w:rsidRPr="00066D35">
        <w:rPr>
          <w:b/>
        </w:rPr>
        <w:tab/>
      </w:r>
      <w:r w:rsidR="00341E75" w:rsidRPr="00066D35">
        <w:rPr>
          <w:b/>
        </w:rPr>
        <w:t xml:space="preserve">KOMUNIKACIJSKI KANALI </w:t>
      </w:r>
      <w:r w:rsidR="0079342F" w:rsidRPr="00066D35">
        <w:rPr>
          <w:b/>
        </w:rPr>
        <w:t>ZA RAZMJENU PODATAKA</w:t>
      </w:r>
    </w:p>
    <w:p w14:paraId="7258E11B" w14:textId="5C6482AE" w:rsidR="00C72F32" w:rsidRPr="00841F73" w:rsidRDefault="00841F73" w:rsidP="00E74FAF">
      <w:pPr>
        <w:pStyle w:val="ListParagraph"/>
        <w:numPr>
          <w:ilvl w:val="0"/>
          <w:numId w:val="19"/>
        </w:numPr>
        <w:ind w:hanging="644"/>
        <w:rPr>
          <w:b/>
        </w:rPr>
      </w:pPr>
      <w:r w:rsidRPr="00841F73">
        <w:rPr>
          <w:b/>
        </w:rPr>
        <w:t>GRUPE PODATAKA II.1</w:t>
      </w:r>
      <w:r w:rsidR="005053F6" w:rsidRPr="00841F73">
        <w:rPr>
          <w:b/>
        </w:rPr>
        <w:t>:</w:t>
      </w:r>
    </w:p>
    <w:p w14:paraId="481C1BCB" w14:textId="5DEFD58B" w:rsidR="00527CAE" w:rsidRPr="00A13888" w:rsidRDefault="00527CAE" w:rsidP="00066D35">
      <w:pPr>
        <w:ind w:left="2127" w:hanging="1419"/>
        <w:rPr>
          <w:u w:val="single"/>
        </w:rPr>
      </w:pPr>
      <w:r w:rsidRPr="00A13888">
        <w:rPr>
          <w:u w:val="single"/>
        </w:rPr>
        <w:t xml:space="preserve">Podaci koje </w:t>
      </w:r>
      <w:r w:rsidR="005053F6" w:rsidRPr="00A13888">
        <w:rPr>
          <w:u w:val="single"/>
        </w:rPr>
        <w:t>KS</w:t>
      </w:r>
      <w:r w:rsidRPr="00A13888">
        <w:rPr>
          <w:u w:val="single"/>
        </w:rPr>
        <w:t xml:space="preserve"> dostavlja ODS-u:</w:t>
      </w:r>
    </w:p>
    <w:p w14:paraId="56C0AE7C" w14:textId="54E00FA2" w:rsidR="00C72F32" w:rsidRDefault="00C72F32" w:rsidP="00864145">
      <w:pPr>
        <w:pStyle w:val="ListParagraph"/>
        <w:numPr>
          <w:ilvl w:val="1"/>
          <w:numId w:val="16"/>
        </w:numPr>
      </w:pPr>
      <w:bookmarkStart w:id="8" w:name="_Hlk14847687"/>
      <w:bookmarkStart w:id="9" w:name="_Hlk14846827"/>
      <w:r>
        <w:t>Z</w:t>
      </w:r>
      <w:r w:rsidR="009A7BA0">
        <w:t>ahtjevi za obustavom opskrbe</w:t>
      </w:r>
      <w:r>
        <w:t xml:space="preserve"> bez prekida ugovora o opskrbi</w:t>
      </w:r>
      <w:r w:rsidR="00864145">
        <w:t xml:space="preserve"> plinom</w:t>
      </w:r>
    </w:p>
    <w:bookmarkEnd w:id="8"/>
    <w:p w14:paraId="343A8EE1" w14:textId="3D56BCF6" w:rsidR="00341E75" w:rsidRPr="00A13888" w:rsidRDefault="00341E75" w:rsidP="00066D35">
      <w:pPr>
        <w:ind w:firstLine="708"/>
        <w:rPr>
          <w:u w:val="single"/>
        </w:rPr>
      </w:pPr>
      <w:r w:rsidRPr="00A13888">
        <w:rPr>
          <w:u w:val="single"/>
        </w:rPr>
        <w:t xml:space="preserve">Podaci koje ODS dostavlja </w:t>
      </w:r>
      <w:r w:rsidR="005053F6" w:rsidRPr="00A13888">
        <w:rPr>
          <w:u w:val="single"/>
        </w:rPr>
        <w:t>KS-u</w:t>
      </w:r>
      <w:r w:rsidR="008D3C11" w:rsidRPr="00A13888">
        <w:rPr>
          <w:u w:val="single"/>
        </w:rPr>
        <w:t>:</w:t>
      </w:r>
    </w:p>
    <w:bookmarkEnd w:id="9"/>
    <w:p w14:paraId="38F2B79E" w14:textId="124BAD28" w:rsidR="00C72F32" w:rsidRDefault="00C72F32" w:rsidP="00066D35">
      <w:pPr>
        <w:pStyle w:val="ListParagraph"/>
        <w:numPr>
          <w:ilvl w:val="0"/>
          <w:numId w:val="4"/>
        </w:numPr>
        <w:jc w:val="both"/>
      </w:pPr>
      <w:r>
        <w:t>O</w:t>
      </w:r>
      <w:r w:rsidR="009A7BA0">
        <w:t xml:space="preserve">bavijest o </w:t>
      </w:r>
      <w:r>
        <w:t xml:space="preserve">izvršenoj </w:t>
      </w:r>
      <w:r w:rsidR="009A7BA0">
        <w:t>obustavi opskrbe</w:t>
      </w:r>
      <w:r w:rsidR="00D40ADB">
        <w:t xml:space="preserve"> (promjena statusa OMM iz aktivnog u neaktivan)</w:t>
      </w:r>
      <w:r>
        <w:t xml:space="preserve"> </w:t>
      </w:r>
    </w:p>
    <w:p w14:paraId="527B09CE" w14:textId="0CF59B4A" w:rsidR="00D40ADB" w:rsidRDefault="00D40ADB" w:rsidP="00066D35">
      <w:pPr>
        <w:pStyle w:val="ListParagraph"/>
        <w:numPr>
          <w:ilvl w:val="0"/>
          <w:numId w:val="4"/>
        </w:numPr>
        <w:jc w:val="both"/>
      </w:pPr>
      <w:r>
        <w:t>O</w:t>
      </w:r>
      <w:r w:rsidR="009A7BA0">
        <w:t xml:space="preserve">bavijest o prvom i ponovnom aktiviranju </w:t>
      </w:r>
      <w:r w:rsidR="005053F6">
        <w:t>OMM</w:t>
      </w:r>
      <w:r w:rsidR="00C72F32">
        <w:t xml:space="preserve"> (iz statusa rezerviran u status aktivan i iz statusa neaktivan u status aktivan)</w:t>
      </w:r>
    </w:p>
    <w:p w14:paraId="553402C5" w14:textId="1EDE5D28" w:rsidR="00D40ADB" w:rsidRDefault="00D40ADB" w:rsidP="00066D35">
      <w:pPr>
        <w:pStyle w:val="ListParagraph"/>
        <w:numPr>
          <w:ilvl w:val="0"/>
          <w:numId w:val="4"/>
        </w:numPr>
        <w:jc w:val="both"/>
      </w:pPr>
      <w:r>
        <w:t>O</w:t>
      </w:r>
      <w:r w:rsidR="009A7BA0">
        <w:t xml:space="preserve">bavijest o kvaru na </w:t>
      </w:r>
      <w:r w:rsidR="005053F6">
        <w:t>OMM</w:t>
      </w:r>
    </w:p>
    <w:p w14:paraId="475B1EBA" w14:textId="53A89B26" w:rsidR="009A7BA0" w:rsidRDefault="00D40ADB" w:rsidP="00066D35">
      <w:pPr>
        <w:pStyle w:val="ListParagraph"/>
        <w:numPr>
          <w:ilvl w:val="0"/>
          <w:numId w:val="4"/>
        </w:numPr>
        <w:jc w:val="both"/>
      </w:pPr>
      <w:r>
        <w:t>O</w:t>
      </w:r>
      <w:r w:rsidR="00C72F32">
        <w:t xml:space="preserve">bavijest o </w:t>
      </w:r>
      <w:r w:rsidR="005053F6">
        <w:t xml:space="preserve">neovlaštenoj </w:t>
      </w:r>
      <w:r w:rsidR="00C72F32">
        <w:t xml:space="preserve">potrošnji </w:t>
      </w:r>
    </w:p>
    <w:p w14:paraId="0DB69346" w14:textId="4E41F968" w:rsidR="00D40ADB" w:rsidRDefault="00D40ADB" w:rsidP="00066D35">
      <w:pPr>
        <w:pStyle w:val="ListParagraph"/>
        <w:numPr>
          <w:ilvl w:val="0"/>
          <w:numId w:val="4"/>
        </w:numPr>
        <w:jc w:val="both"/>
      </w:pPr>
      <w:r>
        <w:t>Obavijest o dodatnom opremanju OMM sustavom za daljinsko očitanje</w:t>
      </w:r>
    </w:p>
    <w:p w14:paraId="63393CFA" w14:textId="77777777" w:rsidR="00E74FAF" w:rsidRDefault="00E74FAF" w:rsidP="00A13888">
      <w:pPr>
        <w:jc w:val="both"/>
        <w:rPr>
          <w:b/>
        </w:rPr>
      </w:pPr>
      <w:bookmarkStart w:id="10" w:name="_Hlk14933016"/>
    </w:p>
    <w:p w14:paraId="4544CBDE" w14:textId="77777777" w:rsidR="00080089" w:rsidRDefault="00080089" w:rsidP="00A13888">
      <w:pPr>
        <w:jc w:val="both"/>
        <w:rPr>
          <w:b/>
        </w:rPr>
      </w:pPr>
    </w:p>
    <w:p w14:paraId="7A476645" w14:textId="5C04F556" w:rsidR="005053F6" w:rsidRPr="00A13888" w:rsidRDefault="00D72769" w:rsidP="00A13888">
      <w:pPr>
        <w:jc w:val="both"/>
        <w:rPr>
          <w:b/>
        </w:rPr>
      </w:pPr>
      <w:r>
        <w:rPr>
          <w:b/>
        </w:rPr>
        <w:t xml:space="preserve">Na </w:t>
      </w:r>
      <w:r w:rsidR="005053F6" w:rsidRPr="00A13888">
        <w:rPr>
          <w:b/>
        </w:rPr>
        <w:t>komunikacijsk</w:t>
      </w:r>
      <w:r>
        <w:rPr>
          <w:b/>
        </w:rPr>
        <w:t xml:space="preserve">e </w:t>
      </w:r>
      <w:r w:rsidR="005053F6" w:rsidRPr="00A13888">
        <w:rPr>
          <w:b/>
        </w:rPr>
        <w:t xml:space="preserve"> kanal</w:t>
      </w:r>
      <w:r>
        <w:rPr>
          <w:b/>
        </w:rPr>
        <w:t>e</w:t>
      </w:r>
      <w:r w:rsidR="005053F6" w:rsidRPr="00A13888">
        <w:rPr>
          <w:b/>
        </w:rPr>
        <w:t>:</w:t>
      </w:r>
    </w:p>
    <w:p w14:paraId="3C8DF1BE" w14:textId="3C3987BA" w:rsidR="005053F6" w:rsidRPr="00066D35" w:rsidRDefault="005053F6" w:rsidP="0008349E">
      <w:pPr>
        <w:spacing w:after="0"/>
        <w:jc w:val="both"/>
        <w:rPr>
          <w:b/>
        </w:rPr>
      </w:pPr>
      <w:r w:rsidRPr="00066D35">
        <w:rPr>
          <w:b/>
        </w:rPr>
        <w:t>ODS:</w:t>
      </w:r>
    </w:p>
    <w:bookmarkEnd w:id="10"/>
    <w:p w14:paraId="303CA5C5" w14:textId="16F622DB" w:rsidR="00183834" w:rsidRPr="0008349E" w:rsidRDefault="00183834" w:rsidP="00080089">
      <w:pPr>
        <w:spacing w:after="0" w:line="240" w:lineRule="auto"/>
        <w:ind w:left="2268" w:hanging="2268"/>
      </w:pPr>
      <w:r w:rsidRPr="0008349E">
        <w:t xml:space="preserve">Adresa: </w:t>
      </w:r>
      <w:r w:rsidRPr="0008349E">
        <w:tab/>
        <w:t xml:space="preserve">Radnička cesta 1, </w:t>
      </w:r>
      <w:r w:rsidR="004A3161" w:rsidRPr="0008349E">
        <w:t xml:space="preserve">Odjel dokumentacije i kontrole sustava, </w:t>
      </w:r>
      <w:r w:rsidRPr="0008349E">
        <w:t>10 000</w:t>
      </w:r>
      <w:r w:rsidR="004A3161" w:rsidRPr="0008349E">
        <w:t xml:space="preserve">  </w:t>
      </w:r>
      <w:r w:rsidRPr="0008349E">
        <w:t>Zagreb</w:t>
      </w:r>
    </w:p>
    <w:p w14:paraId="21B03908" w14:textId="4F9EA7AA" w:rsidR="00C72F32" w:rsidRPr="0008349E" w:rsidRDefault="00C72F32" w:rsidP="00080089">
      <w:pPr>
        <w:spacing w:after="0" w:line="240" w:lineRule="auto"/>
        <w:ind w:left="2268" w:hanging="2268"/>
        <w:rPr>
          <w:color w:val="4472C4" w:themeColor="accent1"/>
        </w:rPr>
      </w:pPr>
      <w:r w:rsidRPr="0008349E">
        <w:t>e- mail:</w:t>
      </w:r>
      <w:r w:rsidRPr="0008349E">
        <w:tab/>
      </w:r>
      <w:hyperlink r:id="rId8" w:history="1">
        <w:r w:rsidR="00D40ADB" w:rsidRPr="0008349E">
          <w:rPr>
            <w:rStyle w:val="Hyperlink"/>
          </w:rPr>
          <w:t>STP@plinara-zagreb.hr</w:t>
        </w:r>
      </w:hyperlink>
    </w:p>
    <w:p w14:paraId="00889FCF" w14:textId="46B92C5E" w:rsidR="00D40ADB" w:rsidRPr="0008349E" w:rsidRDefault="00D40ADB" w:rsidP="00A13888">
      <w:pPr>
        <w:spacing w:after="0" w:line="240" w:lineRule="auto"/>
        <w:ind w:left="2267" w:hanging="2267"/>
      </w:pPr>
      <w:r w:rsidRPr="0008349E">
        <w:t>broj telefaksa:</w:t>
      </w:r>
      <w:r w:rsidRPr="0008349E">
        <w:tab/>
      </w:r>
      <w:r w:rsidR="00841F73" w:rsidRPr="0008349E">
        <w:t>+385 1 4</w:t>
      </w:r>
      <w:r w:rsidR="00A13888" w:rsidRPr="0008349E">
        <w:t>6 98 606</w:t>
      </w:r>
    </w:p>
    <w:p w14:paraId="5E264E5E" w14:textId="6C80AE91" w:rsidR="00D40ADB" w:rsidRPr="0008349E" w:rsidRDefault="0079342F" w:rsidP="00A13888">
      <w:pPr>
        <w:spacing w:after="0" w:line="240" w:lineRule="auto"/>
        <w:ind w:left="2267" w:hanging="2267"/>
      </w:pPr>
      <w:r w:rsidRPr="0008349E">
        <w:t>Kontakt</w:t>
      </w:r>
      <w:r w:rsidR="00883206" w:rsidRPr="0008349E">
        <w:t xml:space="preserve">  za informacije</w:t>
      </w:r>
      <w:r w:rsidR="006348F4" w:rsidRPr="0008349E">
        <w:t>:</w:t>
      </w:r>
      <w:r w:rsidR="00A13888" w:rsidRPr="0008349E">
        <w:t xml:space="preserve"> + 385 1 64 37 647, + 385 1 64 37 626, + 385 1 64 37 590, + 385 1 64 37 563</w:t>
      </w:r>
    </w:p>
    <w:p w14:paraId="39C1CBA4" w14:textId="5AAE1CD5" w:rsidR="00DE58FD" w:rsidRPr="00841F73" w:rsidRDefault="00DE58FD" w:rsidP="00066D35">
      <w:pPr>
        <w:spacing w:after="0"/>
        <w:ind w:left="1985" w:hanging="2123"/>
      </w:pPr>
    </w:p>
    <w:p w14:paraId="6494F171" w14:textId="38B8B5B1" w:rsidR="00DE58FD" w:rsidRPr="00841F73" w:rsidRDefault="005053F6" w:rsidP="0008349E">
      <w:pPr>
        <w:spacing w:after="0"/>
        <w:ind w:left="708" w:hanging="708"/>
        <w:rPr>
          <w:b/>
        </w:rPr>
      </w:pPr>
      <w:r w:rsidRPr="00841F73">
        <w:rPr>
          <w:b/>
        </w:rPr>
        <w:t>KS:</w:t>
      </w:r>
    </w:p>
    <w:p w14:paraId="0F5AEC8E" w14:textId="26CFB2EF" w:rsidR="006D664E" w:rsidRPr="0008349E" w:rsidRDefault="006D664E" w:rsidP="00A13888">
      <w:pPr>
        <w:spacing w:after="0"/>
        <w:ind w:left="284" w:hanging="284"/>
      </w:pPr>
      <w:r w:rsidRPr="0008349E">
        <w:t xml:space="preserve">Adresa: </w:t>
      </w:r>
      <w:r w:rsidRPr="0008349E">
        <w:tab/>
        <w:t>______________________________________</w:t>
      </w:r>
      <w:r w:rsidR="00A13888" w:rsidRPr="0008349E">
        <w:t>______________________________</w:t>
      </w:r>
    </w:p>
    <w:p w14:paraId="2E31CD3E" w14:textId="32092453" w:rsidR="006D664E" w:rsidRPr="0008349E" w:rsidRDefault="006D664E" w:rsidP="00A13888">
      <w:pPr>
        <w:spacing w:after="0"/>
        <w:ind w:left="284" w:hanging="284"/>
      </w:pPr>
      <w:r w:rsidRPr="0008349E">
        <w:t>e- mail:</w:t>
      </w:r>
      <w:r w:rsidRPr="0008349E">
        <w:tab/>
      </w:r>
      <w:r w:rsidRPr="0008349E">
        <w:tab/>
      </w:r>
      <w:hyperlink r:id="rId9" w:history="1">
        <w:r w:rsidRPr="0008349E">
          <w:rPr>
            <w:rStyle w:val="Hyperlink"/>
            <w:color w:val="auto"/>
          </w:rPr>
          <w:t>_______________________</w:t>
        </w:r>
      </w:hyperlink>
      <w:r w:rsidRPr="0008349E">
        <w:rPr>
          <w:rStyle w:val="Hyperlink"/>
          <w:color w:val="auto"/>
        </w:rPr>
        <w:t>________</w:t>
      </w:r>
      <w:r w:rsidR="00A13888" w:rsidRPr="0008349E">
        <w:rPr>
          <w:rStyle w:val="Hyperlink"/>
          <w:color w:val="auto"/>
        </w:rPr>
        <w:t>_____________________________________</w:t>
      </w:r>
    </w:p>
    <w:p w14:paraId="479B8C34" w14:textId="54601F78" w:rsidR="006D664E" w:rsidRPr="0008349E" w:rsidRDefault="006D664E" w:rsidP="00A13888">
      <w:pPr>
        <w:spacing w:after="0"/>
        <w:ind w:left="284" w:hanging="284"/>
      </w:pPr>
      <w:r w:rsidRPr="0008349E">
        <w:t>broj telefaksa:</w:t>
      </w:r>
      <w:r w:rsidRPr="0008349E">
        <w:tab/>
        <w:t>_______________________________</w:t>
      </w:r>
      <w:r w:rsidR="00A13888" w:rsidRPr="0008349E">
        <w:t>_____________________________________</w:t>
      </w:r>
    </w:p>
    <w:p w14:paraId="06970AEF" w14:textId="365288F6" w:rsidR="006D664E" w:rsidRPr="0008349E" w:rsidRDefault="006D664E" w:rsidP="00A13888">
      <w:pPr>
        <w:spacing w:after="0"/>
        <w:ind w:left="284" w:hanging="284"/>
      </w:pPr>
      <w:r w:rsidRPr="0008349E">
        <w:t>Kontakt za informacije:</w:t>
      </w:r>
      <w:r w:rsidRPr="0008349E">
        <w:tab/>
        <w:t>_________________________</w:t>
      </w:r>
      <w:r w:rsidR="00A13888" w:rsidRPr="0008349E">
        <w:t>_____________________________________</w:t>
      </w:r>
    </w:p>
    <w:p w14:paraId="66BBA7BB" w14:textId="7107EB6F" w:rsidR="00527CAE" w:rsidRPr="00841F73" w:rsidRDefault="00527CAE" w:rsidP="00527CAE">
      <w:pPr>
        <w:spacing w:after="0"/>
      </w:pPr>
    </w:p>
    <w:p w14:paraId="57DFE6B3" w14:textId="43A25817" w:rsidR="004C7F68" w:rsidRDefault="004C7F68" w:rsidP="00527CAE">
      <w:pPr>
        <w:spacing w:after="0"/>
        <w:rPr>
          <w:highlight w:val="lightGray"/>
        </w:rPr>
      </w:pPr>
    </w:p>
    <w:p w14:paraId="69E21AC3" w14:textId="3C3E3952" w:rsidR="00341E75" w:rsidRPr="00D72769" w:rsidRDefault="00341E75" w:rsidP="001248A5">
      <w:pPr>
        <w:rPr>
          <w:u w:val="single"/>
        </w:rPr>
      </w:pPr>
      <w:bookmarkStart w:id="11" w:name="_Hlk14847576"/>
      <w:r w:rsidRPr="00D72769">
        <w:rPr>
          <w:u w:val="single"/>
        </w:rPr>
        <w:t xml:space="preserve">Podaci koje ODS dostavlja </w:t>
      </w:r>
      <w:r w:rsidR="005053F6" w:rsidRPr="00D72769">
        <w:rPr>
          <w:u w:val="single"/>
        </w:rPr>
        <w:t>KS-u</w:t>
      </w:r>
      <w:r w:rsidR="008D3C11" w:rsidRPr="00D72769">
        <w:rPr>
          <w:u w:val="single"/>
        </w:rPr>
        <w:t xml:space="preserve"> i </w:t>
      </w:r>
      <w:r w:rsidR="005053F6" w:rsidRPr="00D72769">
        <w:rPr>
          <w:u w:val="single"/>
        </w:rPr>
        <w:t xml:space="preserve">KS </w:t>
      </w:r>
      <w:r w:rsidR="008D3C11" w:rsidRPr="00D72769">
        <w:rPr>
          <w:u w:val="single"/>
        </w:rPr>
        <w:t>dostavlja ODS-u</w:t>
      </w:r>
      <w:r w:rsidR="00172BB3" w:rsidRPr="00D72769">
        <w:rPr>
          <w:u w:val="single"/>
        </w:rPr>
        <w:t xml:space="preserve">: </w:t>
      </w:r>
    </w:p>
    <w:p w14:paraId="426D5BEA" w14:textId="7C59C5C4" w:rsidR="004C32CF" w:rsidRDefault="00C26999" w:rsidP="001248A5">
      <w:pPr>
        <w:pStyle w:val="ListParagraph"/>
        <w:numPr>
          <w:ilvl w:val="1"/>
          <w:numId w:val="16"/>
        </w:numPr>
        <w:spacing w:after="0"/>
        <w:ind w:left="372"/>
      </w:pPr>
      <w:r>
        <w:t>Obavijest o promjeni matičnih podataka o vlasniku i/ili kupcu ili trećoj osobi kojoj se ustupa ugovor o opskrbi</w:t>
      </w:r>
      <w:bookmarkStart w:id="12" w:name="_Hlk13732330"/>
      <w:bookmarkEnd w:id="11"/>
    </w:p>
    <w:p w14:paraId="2ED2EE8D" w14:textId="77777777" w:rsidR="00161E1B" w:rsidRPr="00D72769" w:rsidRDefault="00161E1B" w:rsidP="001248A5">
      <w:pPr>
        <w:spacing w:before="120" w:after="0"/>
        <w:ind w:left="1419" w:hanging="1418"/>
        <w:rPr>
          <w:u w:val="single"/>
        </w:rPr>
      </w:pPr>
      <w:r w:rsidRPr="00D72769">
        <w:rPr>
          <w:u w:val="single"/>
        </w:rPr>
        <w:t>Podaci koje KS dostavlja ODS-u:</w:t>
      </w:r>
    </w:p>
    <w:p w14:paraId="6D16594F" w14:textId="2931EC80" w:rsidR="00161E1B" w:rsidRDefault="00D72769" w:rsidP="001248A5">
      <w:pPr>
        <w:pStyle w:val="ListParagraph"/>
        <w:numPr>
          <w:ilvl w:val="1"/>
          <w:numId w:val="16"/>
        </w:numPr>
        <w:spacing w:after="0"/>
        <w:ind w:left="372"/>
      </w:pPr>
      <w:r>
        <w:t xml:space="preserve">Obavijest o prekidu ugovora o opskrbi </w:t>
      </w:r>
    </w:p>
    <w:p w14:paraId="05D26913" w14:textId="77777777" w:rsidR="00160BB2" w:rsidRDefault="00160BB2" w:rsidP="005053F6">
      <w:pPr>
        <w:ind w:left="708"/>
        <w:jc w:val="both"/>
        <w:rPr>
          <w:b/>
        </w:rPr>
      </w:pPr>
    </w:p>
    <w:p w14:paraId="53D43658" w14:textId="26BEA077" w:rsidR="005053F6" w:rsidRPr="009B6F1F" w:rsidRDefault="00D72769" w:rsidP="00080089">
      <w:pPr>
        <w:ind w:left="708" w:hanging="708"/>
        <w:jc w:val="both"/>
        <w:rPr>
          <w:b/>
        </w:rPr>
      </w:pPr>
      <w:bookmarkStart w:id="13" w:name="_Hlk22628207"/>
      <w:r>
        <w:rPr>
          <w:b/>
        </w:rPr>
        <w:t xml:space="preserve">Na </w:t>
      </w:r>
      <w:r w:rsidR="005053F6">
        <w:rPr>
          <w:b/>
        </w:rPr>
        <w:t>k</w:t>
      </w:r>
      <w:r w:rsidR="005053F6" w:rsidRPr="009B6F1F">
        <w:rPr>
          <w:b/>
        </w:rPr>
        <w:t>omunikacijsk</w:t>
      </w:r>
      <w:r>
        <w:rPr>
          <w:b/>
        </w:rPr>
        <w:t>e</w:t>
      </w:r>
      <w:r w:rsidR="005053F6" w:rsidRPr="009B6F1F">
        <w:rPr>
          <w:b/>
        </w:rPr>
        <w:t xml:space="preserve"> kanal</w:t>
      </w:r>
      <w:r>
        <w:rPr>
          <w:b/>
        </w:rPr>
        <w:t>e</w:t>
      </w:r>
      <w:r w:rsidR="005053F6" w:rsidRPr="009B6F1F">
        <w:rPr>
          <w:b/>
        </w:rPr>
        <w:t>:</w:t>
      </w:r>
    </w:p>
    <w:bookmarkEnd w:id="13"/>
    <w:p w14:paraId="0F35A9C2" w14:textId="77777777" w:rsidR="005053F6" w:rsidRPr="009B6F1F" w:rsidRDefault="005053F6" w:rsidP="00080089">
      <w:pPr>
        <w:spacing w:after="0"/>
        <w:jc w:val="both"/>
        <w:rPr>
          <w:b/>
        </w:rPr>
      </w:pPr>
      <w:r w:rsidRPr="009B6F1F">
        <w:rPr>
          <w:b/>
        </w:rPr>
        <w:t>ODS:</w:t>
      </w:r>
    </w:p>
    <w:p w14:paraId="7ACA0D19" w14:textId="5570E28F" w:rsidR="00C26999" w:rsidRPr="00667C66" w:rsidRDefault="00C26999" w:rsidP="00D72769">
      <w:pPr>
        <w:spacing w:after="0"/>
      </w:pPr>
      <w:r w:rsidRPr="00667C66">
        <w:t xml:space="preserve">Adresa: </w:t>
      </w:r>
      <w:r w:rsidRPr="00667C66">
        <w:tab/>
      </w:r>
      <w:r w:rsidR="006D664E" w:rsidRPr="00667C66">
        <w:tab/>
      </w:r>
      <w:r w:rsidRPr="00667C66">
        <w:t xml:space="preserve">Radnička cesta 1, </w:t>
      </w:r>
      <w:r w:rsidR="00883206" w:rsidRPr="00667C66">
        <w:t xml:space="preserve"> Odjel analize i podrške tržištu plina</w:t>
      </w:r>
      <w:r w:rsidR="006D664E" w:rsidRPr="00667C66">
        <w:t>,</w:t>
      </w:r>
      <w:r w:rsidR="005053F6" w:rsidRPr="00667C66">
        <w:t xml:space="preserve"> </w:t>
      </w:r>
      <w:r w:rsidRPr="00667C66">
        <w:t>10 000 Zagreb</w:t>
      </w:r>
    </w:p>
    <w:p w14:paraId="34655F42" w14:textId="2591DDEE" w:rsidR="00C26999" w:rsidRPr="00667C66" w:rsidRDefault="00C26999" w:rsidP="00D72769">
      <w:pPr>
        <w:spacing w:after="0"/>
        <w:rPr>
          <w:color w:val="4472C4" w:themeColor="accent1"/>
        </w:rPr>
      </w:pPr>
      <w:r w:rsidRPr="00667C66">
        <w:t>e- mail:</w:t>
      </w:r>
      <w:r w:rsidRPr="00667C66">
        <w:tab/>
      </w:r>
      <w:r w:rsidRPr="00667C66">
        <w:tab/>
      </w:r>
      <w:r w:rsidR="006D664E" w:rsidRPr="00667C66">
        <w:tab/>
      </w:r>
      <w:hyperlink r:id="rId10" w:history="1">
        <w:r w:rsidR="006D664E" w:rsidRPr="00667C66">
          <w:rPr>
            <w:rStyle w:val="Hyperlink"/>
          </w:rPr>
          <w:t>aptp@plinara-zagreb.hr</w:t>
        </w:r>
      </w:hyperlink>
    </w:p>
    <w:p w14:paraId="30044576" w14:textId="54CD8E89" w:rsidR="00C26999" w:rsidRPr="00667C66" w:rsidRDefault="00C26999" w:rsidP="00D72769">
      <w:pPr>
        <w:spacing w:after="0"/>
      </w:pPr>
      <w:r w:rsidRPr="00667C66">
        <w:t>broj telefaksa:</w:t>
      </w:r>
      <w:r w:rsidR="00D94880" w:rsidRPr="00667C66">
        <w:t xml:space="preserve"> </w:t>
      </w:r>
      <w:r w:rsidR="006D664E" w:rsidRPr="00667C66">
        <w:tab/>
      </w:r>
      <w:r w:rsidR="006D664E" w:rsidRPr="00667C66">
        <w:tab/>
      </w:r>
      <w:bookmarkStart w:id="14" w:name="_Hlk14934059"/>
      <w:bookmarkStart w:id="15" w:name="_Hlk22628357"/>
      <w:r w:rsidR="00D72769" w:rsidRPr="00667C66">
        <w:t xml:space="preserve">+385 1 </w:t>
      </w:r>
      <w:r w:rsidR="004C32CF" w:rsidRPr="00667C66">
        <w:t>46 98 600</w:t>
      </w:r>
      <w:bookmarkEnd w:id="14"/>
      <w:r w:rsidR="005803CA" w:rsidRPr="00667C66">
        <w:tab/>
      </w:r>
      <w:bookmarkEnd w:id="15"/>
    </w:p>
    <w:p w14:paraId="2EE99B95" w14:textId="77777777" w:rsidR="006348F4" w:rsidRPr="00667C66" w:rsidRDefault="006348F4" w:rsidP="00D72769">
      <w:pPr>
        <w:spacing w:after="0"/>
      </w:pPr>
    </w:p>
    <w:p w14:paraId="53026331" w14:textId="05AD6EF8" w:rsidR="00D94880" w:rsidRPr="00667C66" w:rsidRDefault="0079342F" w:rsidP="00D72769">
      <w:pPr>
        <w:spacing w:after="0"/>
      </w:pPr>
      <w:r w:rsidRPr="00667C66">
        <w:t>Kontakt</w:t>
      </w:r>
      <w:r w:rsidR="006348F4" w:rsidRPr="00667C66">
        <w:t xml:space="preserve"> </w:t>
      </w:r>
      <w:r w:rsidR="00883206" w:rsidRPr="00667C66">
        <w:t>za informacije</w:t>
      </w:r>
      <w:r w:rsidR="006348F4" w:rsidRPr="00667C66">
        <w:t>:</w:t>
      </w:r>
      <w:r w:rsidR="00883206" w:rsidRPr="00667C66">
        <w:t xml:space="preserve"> </w:t>
      </w:r>
      <w:bookmarkStart w:id="16" w:name="_Hlk22627883"/>
      <w:r w:rsidR="00D72769" w:rsidRPr="00667C66">
        <w:t xml:space="preserve">+385 </w:t>
      </w:r>
      <w:r w:rsidR="00B63E3E" w:rsidRPr="00667C66">
        <w:t xml:space="preserve">1 64 37 </w:t>
      </w:r>
      <w:bookmarkEnd w:id="16"/>
      <w:r w:rsidR="00B63E3E" w:rsidRPr="00667C66">
        <w:t xml:space="preserve">675, </w:t>
      </w:r>
      <w:r w:rsidR="00D72769" w:rsidRPr="00667C66">
        <w:t xml:space="preserve">+385 1 64 37 </w:t>
      </w:r>
      <w:r w:rsidR="00B63E3E" w:rsidRPr="00667C66">
        <w:t xml:space="preserve">789, </w:t>
      </w:r>
      <w:r w:rsidR="00D72769" w:rsidRPr="00667C66">
        <w:t xml:space="preserve">+385 1 64 37 </w:t>
      </w:r>
      <w:r w:rsidR="00B63E3E" w:rsidRPr="00667C66">
        <w:t xml:space="preserve"> 639</w:t>
      </w:r>
      <w:r w:rsidR="005803CA" w:rsidRPr="00667C66">
        <w:t xml:space="preserve"> </w:t>
      </w:r>
    </w:p>
    <w:bookmarkEnd w:id="12"/>
    <w:p w14:paraId="0A0040EF" w14:textId="77777777" w:rsidR="006274B2" w:rsidRDefault="006274B2" w:rsidP="005053F6">
      <w:pPr>
        <w:spacing w:after="0"/>
        <w:ind w:left="708"/>
        <w:rPr>
          <w:b/>
        </w:rPr>
      </w:pPr>
    </w:p>
    <w:p w14:paraId="034DD66E" w14:textId="38EA27A9" w:rsidR="005053F6" w:rsidRPr="009B6F1F" w:rsidRDefault="005053F6" w:rsidP="0008349E">
      <w:pPr>
        <w:spacing w:after="0"/>
        <w:ind w:left="708" w:hanging="708"/>
        <w:rPr>
          <w:b/>
        </w:rPr>
      </w:pPr>
      <w:r w:rsidRPr="009B6F1F">
        <w:rPr>
          <w:b/>
        </w:rPr>
        <w:t>KS:</w:t>
      </w:r>
    </w:p>
    <w:p w14:paraId="240B8AD9" w14:textId="77777777" w:rsidR="00D72769" w:rsidRPr="0008349E" w:rsidRDefault="00D72769" w:rsidP="00D72769">
      <w:pPr>
        <w:spacing w:after="0"/>
        <w:ind w:left="284" w:hanging="284"/>
      </w:pPr>
      <w:bookmarkStart w:id="17" w:name="_Hlk22628291"/>
      <w:r w:rsidRPr="0008349E">
        <w:t xml:space="preserve">Adresa: </w:t>
      </w:r>
      <w:r w:rsidRPr="0008349E">
        <w:tab/>
        <w:t>____________________________________________________________________</w:t>
      </w:r>
    </w:p>
    <w:p w14:paraId="69DA7521" w14:textId="77777777" w:rsidR="00D72769" w:rsidRPr="0008349E" w:rsidRDefault="00D72769" w:rsidP="00D72769">
      <w:pPr>
        <w:spacing w:after="0"/>
        <w:ind w:left="284" w:hanging="284"/>
      </w:pPr>
      <w:r w:rsidRPr="0008349E">
        <w:t>e- mail:</w:t>
      </w:r>
      <w:r w:rsidRPr="0008349E">
        <w:tab/>
      </w:r>
      <w:r w:rsidRPr="0008349E">
        <w:tab/>
      </w:r>
      <w:hyperlink r:id="rId11" w:history="1">
        <w:r w:rsidRPr="0008349E">
          <w:rPr>
            <w:rStyle w:val="Hyperlink"/>
            <w:color w:val="auto"/>
          </w:rPr>
          <w:t>_______________________</w:t>
        </w:r>
      </w:hyperlink>
      <w:r w:rsidRPr="0008349E">
        <w:rPr>
          <w:rStyle w:val="Hyperlink"/>
          <w:color w:val="auto"/>
        </w:rPr>
        <w:t>_____________________________________________</w:t>
      </w:r>
    </w:p>
    <w:p w14:paraId="7CCC6C12" w14:textId="77777777" w:rsidR="00D72769" w:rsidRPr="0008349E" w:rsidRDefault="00D72769" w:rsidP="00D72769">
      <w:pPr>
        <w:spacing w:after="0"/>
        <w:ind w:left="284" w:hanging="284"/>
      </w:pPr>
      <w:r w:rsidRPr="0008349E">
        <w:t>broj telefaksa:</w:t>
      </w:r>
      <w:r w:rsidRPr="0008349E">
        <w:tab/>
        <w:t>____________________________________________________________________</w:t>
      </w:r>
    </w:p>
    <w:p w14:paraId="495ADCC2" w14:textId="77777777" w:rsidR="00D72769" w:rsidRPr="0008349E" w:rsidRDefault="00D72769" w:rsidP="00D72769">
      <w:pPr>
        <w:spacing w:after="0"/>
        <w:ind w:left="284" w:hanging="284"/>
      </w:pPr>
      <w:r w:rsidRPr="0008349E">
        <w:t>Kontakt za informacije:</w:t>
      </w:r>
      <w:r w:rsidRPr="0008349E">
        <w:tab/>
        <w:t>______________________________________________________________</w:t>
      </w:r>
    </w:p>
    <w:p w14:paraId="3DD3DFCF" w14:textId="77777777" w:rsidR="00D72769" w:rsidRPr="0008349E" w:rsidRDefault="00D72769" w:rsidP="00D72769">
      <w:pPr>
        <w:spacing w:after="0"/>
      </w:pPr>
    </w:p>
    <w:p w14:paraId="58BAB529" w14:textId="2A1FF937" w:rsidR="000271FC" w:rsidRPr="0008349E" w:rsidRDefault="000271FC" w:rsidP="008D3C11">
      <w:pPr>
        <w:ind w:left="2552" w:hanging="2126"/>
        <w:jc w:val="both"/>
        <w:rPr>
          <w:u w:val="single"/>
        </w:rPr>
      </w:pPr>
    </w:p>
    <w:bookmarkEnd w:id="17"/>
    <w:p w14:paraId="7A64EE61" w14:textId="2DF7E141" w:rsidR="00183467" w:rsidRPr="00D72769" w:rsidRDefault="00D72769" w:rsidP="00E74FAF">
      <w:pPr>
        <w:pStyle w:val="ListParagraph"/>
        <w:numPr>
          <w:ilvl w:val="0"/>
          <w:numId w:val="19"/>
        </w:numPr>
        <w:ind w:hanging="644"/>
        <w:rPr>
          <w:b/>
        </w:rPr>
      </w:pPr>
      <w:r w:rsidRPr="00D72769">
        <w:rPr>
          <w:b/>
        </w:rPr>
        <w:t>GRUPE PODATAKA II.2</w:t>
      </w:r>
      <w:r w:rsidR="00183467" w:rsidRPr="00D72769">
        <w:rPr>
          <w:b/>
        </w:rPr>
        <w:t>:</w:t>
      </w:r>
    </w:p>
    <w:p w14:paraId="0ED7B196" w14:textId="0EE0EE5D" w:rsidR="008D3C11" w:rsidRPr="00D72769" w:rsidRDefault="008D3C11" w:rsidP="00066D35">
      <w:pPr>
        <w:ind w:left="2126" w:hanging="1418"/>
        <w:jc w:val="both"/>
        <w:rPr>
          <w:b/>
          <w:u w:val="single"/>
        </w:rPr>
      </w:pPr>
      <w:r w:rsidRPr="00D72769">
        <w:rPr>
          <w:u w:val="single"/>
        </w:rPr>
        <w:t xml:space="preserve">Podaci koje ODS dostavlja </w:t>
      </w:r>
      <w:r w:rsidR="00183467" w:rsidRPr="00D72769">
        <w:rPr>
          <w:u w:val="single"/>
        </w:rPr>
        <w:t>KS-u</w:t>
      </w:r>
      <w:r w:rsidR="006D664E" w:rsidRPr="00D72769">
        <w:rPr>
          <w:u w:val="single"/>
        </w:rPr>
        <w:t>:</w:t>
      </w:r>
      <w:r w:rsidRPr="00D72769">
        <w:rPr>
          <w:u w:val="single"/>
        </w:rPr>
        <w:t xml:space="preserve"> </w:t>
      </w:r>
    </w:p>
    <w:p w14:paraId="2868CA88" w14:textId="0984210E" w:rsidR="006D664E" w:rsidRPr="0075747B" w:rsidRDefault="006274B2" w:rsidP="00066D35">
      <w:pPr>
        <w:pStyle w:val="ListParagraph"/>
        <w:numPr>
          <w:ilvl w:val="0"/>
          <w:numId w:val="17"/>
        </w:numPr>
        <w:jc w:val="both"/>
      </w:pPr>
      <w:r w:rsidRPr="00066D35">
        <w:t xml:space="preserve">obavijest o stanju </w:t>
      </w:r>
      <w:r w:rsidR="00A41790">
        <w:t>potrošnje plina</w:t>
      </w:r>
      <w:r w:rsidRPr="00066D35">
        <w:t xml:space="preserve"> temeljem očitanja, procjena i prihvaćenih dojava krajnjih kupaca, odnosno drugih vezanih podataka sukladno sustava MPPDS</w:t>
      </w:r>
    </w:p>
    <w:p w14:paraId="22EC9A48" w14:textId="77777777" w:rsidR="00A41790" w:rsidRDefault="00A41790" w:rsidP="00A41790">
      <w:pPr>
        <w:pStyle w:val="ListParagraph"/>
        <w:numPr>
          <w:ilvl w:val="0"/>
          <w:numId w:val="17"/>
        </w:numPr>
        <w:jc w:val="both"/>
      </w:pPr>
      <w:r w:rsidRPr="009B6F1F">
        <w:t>obavijest o</w:t>
      </w:r>
      <w:r>
        <w:t xml:space="preserve"> </w:t>
      </w:r>
      <w:r w:rsidRPr="007175D4">
        <w:t>reklamacij</w:t>
      </w:r>
      <w:r>
        <w:t>i krajnjeg kupca</w:t>
      </w:r>
      <w:r w:rsidRPr="007175D4">
        <w:t xml:space="preserve"> na očitana</w:t>
      </w:r>
      <w:r>
        <w:t xml:space="preserve"> i </w:t>
      </w:r>
      <w:r w:rsidRPr="007175D4">
        <w:t>proc</w:t>
      </w:r>
      <w:r>
        <w:t>i</w:t>
      </w:r>
      <w:r w:rsidRPr="007175D4">
        <w:t xml:space="preserve">jenjena stanja </w:t>
      </w:r>
      <w:r w:rsidRPr="00030843">
        <w:t xml:space="preserve">i </w:t>
      </w:r>
      <w:r>
        <w:t xml:space="preserve">drugih </w:t>
      </w:r>
      <w:r w:rsidRPr="00030843">
        <w:t xml:space="preserve">vezanih podataka kako je propisano </w:t>
      </w:r>
      <w:r>
        <w:t>MPPDS</w:t>
      </w:r>
    </w:p>
    <w:p w14:paraId="00863A47" w14:textId="77777777" w:rsidR="00E74FAF" w:rsidRDefault="00E74FAF" w:rsidP="00066D35">
      <w:pPr>
        <w:ind w:left="2126" w:hanging="1418"/>
        <w:jc w:val="both"/>
        <w:rPr>
          <w:u w:val="single"/>
        </w:rPr>
      </w:pPr>
    </w:p>
    <w:p w14:paraId="4035D0B5" w14:textId="3A4B9454" w:rsidR="008D3C11" w:rsidRPr="00D72769" w:rsidRDefault="008D3C11" w:rsidP="00066D35">
      <w:pPr>
        <w:ind w:left="2126" w:hanging="1418"/>
        <w:jc w:val="both"/>
        <w:rPr>
          <w:u w:val="single"/>
        </w:rPr>
      </w:pPr>
      <w:r w:rsidRPr="00D72769">
        <w:rPr>
          <w:u w:val="single"/>
        </w:rPr>
        <w:lastRenderedPageBreak/>
        <w:t xml:space="preserve">Podaci koje </w:t>
      </w:r>
      <w:r w:rsidR="00183467" w:rsidRPr="00D72769">
        <w:rPr>
          <w:u w:val="single"/>
        </w:rPr>
        <w:t xml:space="preserve">KS </w:t>
      </w:r>
      <w:r w:rsidRPr="00D72769">
        <w:rPr>
          <w:u w:val="single"/>
        </w:rPr>
        <w:t>dostavlja ODS-u</w:t>
      </w:r>
      <w:r w:rsidR="006D664E" w:rsidRPr="00D72769">
        <w:rPr>
          <w:u w:val="single"/>
        </w:rPr>
        <w:t>:</w:t>
      </w:r>
    </w:p>
    <w:p w14:paraId="18B7A6B2" w14:textId="1A8CB693" w:rsidR="00C26999" w:rsidRDefault="006274B2" w:rsidP="00066D35">
      <w:pPr>
        <w:pStyle w:val="ListParagraph"/>
        <w:numPr>
          <w:ilvl w:val="0"/>
          <w:numId w:val="17"/>
        </w:numPr>
        <w:jc w:val="both"/>
      </w:pPr>
      <w:r w:rsidRPr="009B6F1F">
        <w:t>obavijest o</w:t>
      </w:r>
      <w:r>
        <w:t xml:space="preserve"> </w:t>
      </w:r>
      <w:r w:rsidR="007175D4" w:rsidRPr="007175D4">
        <w:t>reklamacij</w:t>
      </w:r>
      <w:r w:rsidR="00D72769">
        <w:t>i krajnjeg kupca</w:t>
      </w:r>
      <w:r w:rsidR="007175D4" w:rsidRPr="007175D4">
        <w:t xml:space="preserve"> na očitana</w:t>
      </w:r>
      <w:r w:rsidR="00D72769">
        <w:t xml:space="preserve"> i </w:t>
      </w:r>
      <w:r w:rsidR="007175D4" w:rsidRPr="007175D4">
        <w:t>proc</w:t>
      </w:r>
      <w:r w:rsidR="007175D4">
        <w:t>i</w:t>
      </w:r>
      <w:r w:rsidR="007175D4" w:rsidRPr="007175D4">
        <w:t xml:space="preserve">jenjena stanja </w:t>
      </w:r>
      <w:r w:rsidR="006D664E" w:rsidRPr="00030843">
        <w:t xml:space="preserve">i </w:t>
      </w:r>
      <w:r w:rsidR="006D664E">
        <w:t xml:space="preserve">drugih </w:t>
      </w:r>
      <w:r w:rsidR="006D664E" w:rsidRPr="00030843">
        <w:t xml:space="preserve">vezanih podataka kako je propisano </w:t>
      </w:r>
      <w:r>
        <w:t>MPPDS</w:t>
      </w:r>
    </w:p>
    <w:p w14:paraId="40B6C323" w14:textId="34C02483" w:rsidR="00D72769" w:rsidRDefault="00D72769" w:rsidP="00066D35">
      <w:pPr>
        <w:pStyle w:val="ListParagraph"/>
        <w:numPr>
          <w:ilvl w:val="0"/>
          <w:numId w:val="17"/>
        </w:numPr>
        <w:jc w:val="both"/>
      </w:pPr>
      <w:r>
        <w:t xml:space="preserve">obavijest o dojavi </w:t>
      </w:r>
      <w:r w:rsidR="00667C66">
        <w:t xml:space="preserve">stanja </w:t>
      </w:r>
      <w:r>
        <w:t xml:space="preserve">potrošnje </w:t>
      </w:r>
      <w:r w:rsidR="00667C66">
        <w:t xml:space="preserve">od </w:t>
      </w:r>
      <w:r>
        <w:t xml:space="preserve">krajnjeg kupca </w:t>
      </w:r>
    </w:p>
    <w:p w14:paraId="394AE877" w14:textId="77777777" w:rsidR="001248A5" w:rsidRDefault="001248A5" w:rsidP="008D3C11">
      <w:pPr>
        <w:ind w:left="708"/>
        <w:rPr>
          <w:b/>
        </w:rPr>
      </w:pPr>
      <w:bookmarkStart w:id="18" w:name="_Hlk22628468"/>
    </w:p>
    <w:p w14:paraId="63DB4108" w14:textId="39096A97" w:rsidR="00667C66" w:rsidRDefault="00667C66" w:rsidP="00080089">
      <w:pPr>
        <w:ind w:left="708" w:hanging="708"/>
        <w:rPr>
          <w:b/>
        </w:rPr>
      </w:pPr>
      <w:r w:rsidRPr="00667C66">
        <w:rPr>
          <w:b/>
        </w:rPr>
        <w:t>Na komunikacijske kanale:</w:t>
      </w:r>
    </w:p>
    <w:bookmarkEnd w:id="18"/>
    <w:p w14:paraId="5BFDE9E3" w14:textId="4464A358" w:rsidR="0075747B" w:rsidRPr="00654B9A" w:rsidRDefault="006274B2" w:rsidP="00080089">
      <w:pPr>
        <w:spacing w:after="0"/>
      </w:pPr>
      <w:r w:rsidRPr="009B6F1F">
        <w:rPr>
          <w:b/>
        </w:rPr>
        <w:t>ODS:</w:t>
      </w:r>
    </w:p>
    <w:p w14:paraId="5882B63B" w14:textId="47235E43" w:rsidR="00654B9A" w:rsidRPr="0008349E" w:rsidRDefault="00654B9A" w:rsidP="00667C66">
      <w:pPr>
        <w:spacing w:after="0"/>
      </w:pPr>
      <w:r w:rsidRPr="0008349E">
        <w:t xml:space="preserve">Adresa: </w:t>
      </w:r>
      <w:r w:rsidRPr="0008349E">
        <w:tab/>
      </w:r>
      <w:r w:rsidR="00B87E0B" w:rsidRPr="0008349E">
        <w:tab/>
      </w:r>
      <w:r w:rsidRPr="0008349E">
        <w:t>Radnička cesta 1,</w:t>
      </w:r>
      <w:r w:rsidR="006D664E" w:rsidRPr="0008349E">
        <w:t>Odjel nadzora potrošnje,</w:t>
      </w:r>
      <w:r w:rsidRPr="0008349E">
        <w:t xml:space="preserve"> 10 000 Zagreb</w:t>
      </w:r>
    </w:p>
    <w:p w14:paraId="2995DEC9" w14:textId="77777777" w:rsidR="00654B9A" w:rsidRPr="0008349E" w:rsidRDefault="00654B9A" w:rsidP="00667C66">
      <w:pPr>
        <w:spacing w:after="0"/>
        <w:rPr>
          <w:color w:val="4472C4" w:themeColor="accent1"/>
        </w:rPr>
      </w:pPr>
      <w:r w:rsidRPr="0008349E">
        <w:t>e- mail:</w:t>
      </w:r>
      <w:r w:rsidRPr="0008349E">
        <w:tab/>
      </w:r>
      <w:r w:rsidRPr="0008349E">
        <w:tab/>
      </w:r>
      <w:r w:rsidR="00B87E0B" w:rsidRPr="0008349E">
        <w:tab/>
      </w:r>
      <w:hyperlink r:id="rId12" w:history="1">
        <w:r w:rsidR="00B87E0B" w:rsidRPr="0008349E">
          <w:rPr>
            <w:rStyle w:val="Hyperlink"/>
          </w:rPr>
          <w:t>ocitanja@plinara-zagreb.hr</w:t>
        </w:r>
      </w:hyperlink>
    </w:p>
    <w:p w14:paraId="796FD1F0" w14:textId="3C992840" w:rsidR="00654B9A" w:rsidRPr="0008349E" w:rsidRDefault="00654B9A" w:rsidP="00667C66">
      <w:pPr>
        <w:spacing w:after="0"/>
      </w:pPr>
      <w:r w:rsidRPr="0008349E">
        <w:t>broj telefaksa:</w:t>
      </w:r>
      <w:r w:rsidRPr="0008349E">
        <w:tab/>
      </w:r>
      <w:r w:rsidR="00700BA8" w:rsidRPr="0008349E">
        <w:tab/>
      </w:r>
      <w:r w:rsidR="00667C66" w:rsidRPr="0008349E">
        <w:t>+385 1 46 98 600</w:t>
      </w:r>
      <w:r w:rsidR="00667C66" w:rsidRPr="0008349E">
        <w:tab/>
      </w:r>
    </w:p>
    <w:p w14:paraId="65E82D3C" w14:textId="77777777" w:rsidR="006D664E" w:rsidRPr="0008349E" w:rsidRDefault="006D664E" w:rsidP="00667C66">
      <w:pPr>
        <w:spacing w:after="0"/>
      </w:pPr>
    </w:p>
    <w:p w14:paraId="51D5D63A" w14:textId="7E5ED4DD" w:rsidR="00654B9A" w:rsidRPr="0008349E" w:rsidRDefault="0079342F" w:rsidP="00667C66">
      <w:pPr>
        <w:spacing w:after="0"/>
      </w:pPr>
      <w:r w:rsidRPr="0008349E">
        <w:t>Kontakt</w:t>
      </w:r>
      <w:r w:rsidR="00272C78" w:rsidRPr="0008349E">
        <w:t xml:space="preserve"> za informacije</w:t>
      </w:r>
      <w:r w:rsidR="007B06C8" w:rsidRPr="0008349E">
        <w:t xml:space="preserve">: </w:t>
      </w:r>
      <w:r w:rsidR="00667C66" w:rsidRPr="0008349E">
        <w:t xml:space="preserve">+385 </w:t>
      </w:r>
      <w:r w:rsidR="007918D9" w:rsidRPr="0008349E">
        <w:t xml:space="preserve">1 64 37 </w:t>
      </w:r>
      <w:r w:rsidR="003029FE" w:rsidRPr="0008349E">
        <w:t>782</w:t>
      </w:r>
      <w:r w:rsidR="007918D9" w:rsidRPr="0008349E">
        <w:t>,</w:t>
      </w:r>
      <w:r w:rsidR="00667C66" w:rsidRPr="0008349E">
        <w:t xml:space="preserve">+385 </w:t>
      </w:r>
      <w:r w:rsidR="007918D9" w:rsidRPr="0008349E">
        <w:t xml:space="preserve">1 64 37 </w:t>
      </w:r>
      <w:r w:rsidR="003029FE" w:rsidRPr="0008349E">
        <w:t>783</w:t>
      </w:r>
      <w:r w:rsidR="00410057" w:rsidRPr="0008349E">
        <w:t>, +385 1 64 37 770</w:t>
      </w:r>
      <w:r w:rsidR="007918D9" w:rsidRPr="0008349E">
        <w:t xml:space="preserve"> </w:t>
      </w:r>
    </w:p>
    <w:p w14:paraId="2F0BD388" w14:textId="072991BC" w:rsidR="009F166F" w:rsidRPr="0008349E" w:rsidRDefault="009F166F" w:rsidP="00066D35">
      <w:pPr>
        <w:spacing w:after="0"/>
      </w:pPr>
    </w:p>
    <w:p w14:paraId="60C883B4" w14:textId="77777777" w:rsidR="00161E1B" w:rsidRPr="0008349E" w:rsidRDefault="00161E1B" w:rsidP="00066D35">
      <w:pPr>
        <w:spacing w:after="0"/>
      </w:pPr>
    </w:p>
    <w:p w14:paraId="628DAA7E" w14:textId="77777777" w:rsidR="006274B2" w:rsidRPr="009B6F1F" w:rsidRDefault="006274B2" w:rsidP="00080089">
      <w:pPr>
        <w:spacing w:after="0"/>
        <w:ind w:left="708" w:hanging="708"/>
        <w:rPr>
          <w:b/>
        </w:rPr>
      </w:pPr>
      <w:r w:rsidRPr="009B6F1F">
        <w:rPr>
          <w:b/>
        </w:rPr>
        <w:t>KS:</w:t>
      </w:r>
    </w:p>
    <w:p w14:paraId="7559E0B3" w14:textId="77777777" w:rsidR="00667C66" w:rsidRPr="0008349E" w:rsidRDefault="00667C66" w:rsidP="00667C66">
      <w:pPr>
        <w:spacing w:after="0"/>
        <w:ind w:left="284" w:hanging="284"/>
      </w:pPr>
      <w:r w:rsidRPr="0008349E">
        <w:t xml:space="preserve">Adresa: </w:t>
      </w:r>
      <w:r w:rsidRPr="0008349E">
        <w:tab/>
        <w:t>____________________________________________________________________</w:t>
      </w:r>
    </w:p>
    <w:p w14:paraId="140E25BF" w14:textId="77777777" w:rsidR="00667C66" w:rsidRPr="0008349E" w:rsidRDefault="00667C66" w:rsidP="00667C66">
      <w:pPr>
        <w:spacing w:after="0"/>
        <w:ind w:left="284" w:hanging="284"/>
      </w:pPr>
      <w:r w:rsidRPr="0008349E">
        <w:t>e- mail:</w:t>
      </w:r>
      <w:r w:rsidRPr="0008349E">
        <w:tab/>
      </w:r>
      <w:r w:rsidRPr="0008349E">
        <w:tab/>
      </w:r>
      <w:hyperlink r:id="rId13" w:history="1">
        <w:r w:rsidRPr="0008349E">
          <w:rPr>
            <w:rStyle w:val="Hyperlink"/>
            <w:color w:val="auto"/>
          </w:rPr>
          <w:t>_______________________</w:t>
        </w:r>
      </w:hyperlink>
      <w:r w:rsidRPr="0008349E">
        <w:rPr>
          <w:rStyle w:val="Hyperlink"/>
          <w:color w:val="auto"/>
        </w:rPr>
        <w:t>_____________________________________________</w:t>
      </w:r>
    </w:p>
    <w:p w14:paraId="7DCAC775" w14:textId="77777777" w:rsidR="00667C66" w:rsidRPr="0008349E" w:rsidRDefault="00667C66" w:rsidP="00667C66">
      <w:pPr>
        <w:spacing w:after="0"/>
        <w:ind w:left="284" w:hanging="284"/>
      </w:pPr>
      <w:r w:rsidRPr="0008349E">
        <w:t>broj telefaksa:</w:t>
      </w:r>
      <w:r w:rsidRPr="0008349E">
        <w:tab/>
        <w:t>____________________________________________________________________</w:t>
      </w:r>
    </w:p>
    <w:p w14:paraId="6752C0BF" w14:textId="77777777" w:rsidR="00667C66" w:rsidRPr="0008349E" w:rsidRDefault="00667C66" w:rsidP="00667C66">
      <w:pPr>
        <w:spacing w:after="0"/>
        <w:ind w:left="284" w:hanging="284"/>
      </w:pPr>
      <w:r w:rsidRPr="0008349E">
        <w:t>Kontakt za informacije:</w:t>
      </w:r>
      <w:r w:rsidRPr="0008349E">
        <w:tab/>
        <w:t>______________________________________________________________</w:t>
      </w:r>
    </w:p>
    <w:p w14:paraId="6CB9594B" w14:textId="77777777" w:rsidR="00667C66" w:rsidRPr="0008349E" w:rsidRDefault="00667C66" w:rsidP="00667C66">
      <w:pPr>
        <w:spacing w:after="0"/>
      </w:pPr>
    </w:p>
    <w:p w14:paraId="4F326A76" w14:textId="11A85B12" w:rsidR="003923C0" w:rsidRPr="0008349E" w:rsidRDefault="003923C0" w:rsidP="00C72F32"/>
    <w:p w14:paraId="02BA6DFA" w14:textId="77777777" w:rsidR="007647C8" w:rsidRDefault="007647C8" w:rsidP="00C72F32"/>
    <w:p w14:paraId="3BD90410" w14:textId="32CCE66D" w:rsidR="00667C66" w:rsidRDefault="00667C66" w:rsidP="00E74FAF">
      <w:pPr>
        <w:pStyle w:val="ListParagraph"/>
        <w:numPr>
          <w:ilvl w:val="0"/>
          <w:numId w:val="19"/>
        </w:numPr>
        <w:ind w:hanging="644"/>
        <w:jc w:val="both"/>
        <w:rPr>
          <w:b/>
        </w:rPr>
      </w:pPr>
      <w:r w:rsidRPr="00667C66">
        <w:rPr>
          <w:b/>
        </w:rPr>
        <w:t>GRUPE PODATAKA II.</w:t>
      </w:r>
      <w:r>
        <w:rPr>
          <w:b/>
        </w:rPr>
        <w:t>3</w:t>
      </w:r>
    </w:p>
    <w:p w14:paraId="79B0B3EB" w14:textId="77777777" w:rsidR="00667C66" w:rsidRPr="00667C66" w:rsidRDefault="00667C66" w:rsidP="00667C66">
      <w:pPr>
        <w:ind w:left="284"/>
        <w:jc w:val="both"/>
        <w:rPr>
          <w:b/>
        </w:rPr>
      </w:pPr>
    </w:p>
    <w:p w14:paraId="3A560BCB" w14:textId="77777777" w:rsidR="00667C66" w:rsidRDefault="00667C66" w:rsidP="00080089">
      <w:pPr>
        <w:jc w:val="both"/>
        <w:rPr>
          <w:b/>
        </w:rPr>
      </w:pPr>
      <w:r w:rsidRPr="00667C66">
        <w:rPr>
          <w:b/>
        </w:rPr>
        <w:t>Na komunikacijske kanale:</w:t>
      </w:r>
      <w:r>
        <w:rPr>
          <w:b/>
        </w:rPr>
        <w:t xml:space="preserve"> </w:t>
      </w:r>
    </w:p>
    <w:p w14:paraId="74A56FB6" w14:textId="32BA90E9" w:rsidR="006274B2" w:rsidRDefault="006274B2" w:rsidP="00261F99">
      <w:pPr>
        <w:spacing w:after="0"/>
        <w:jc w:val="both"/>
        <w:rPr>
          <w:b/>
        </w:rPr>
      </w:pPr>
      <w:r w:rsidRPr="009B6F1F">
        <w:rPr>
          <w:b/>
        </w:rPr>
        <w:t>ODS:</w:t>
      </w:r>
    </w:p>
    <w:p w14:paraId="656A6F03" w14:textId="1E6BDDE0" w:rsidR="00745A38" w:rsidRPr="0008349E" w:rsidRDefault="00745A38" w:rsidP="00667C66">
      <w:pPr>
        <w:spacing w:after="0"/>
      </w:pPr>
      <w:r w:rsidRPr="0008349E">
        <w:t xml:space="preserve">Adresa: </w:t>
      </w:r>
      <w:r w:rsidRPr="0008349E">
        <w:tab/>
      </w:r>
      <w:r w:rsidR="00667C66" w:rsidRPr="0008349E">
        <w:tab/>
      </w:r>
      <w:r w:rsidRPr="0008349E">
        <w:t xml:space="preserve">Radnička cesta 1, </w:t>
      </w:r>
      <w:r w:rsidR="006D664E" w:rsidRPr="0008349E">
        <w:t>Odjel analize i podrške tržištu plina ,</w:t>
      </w:r>
      <w:r w:rsidRPr="0008349E">
        <w:t>10 000 Zagreb</w:t>
      </w:r>
    </w:p>
    <w:p w14:paraId="3F31A014" w14:textId="68995122" w:rsidR="00745A38" w:rsidRPr="0008349E" w:rsidRDefault="00745A38" w:rsidP="00667C66">
      <w:pPr>
        <w:spacing w:after="0"/>
        <w:rPr>
          <w:color w:val="4472C4" w:themeColor="accent1"/>
        </w:rPr>
      </w:pPr>
      <w:r w:rsidRPr="0008349E">
        <w:t>e- mail:</w:t>
      </w:r>
      <w:r w:rsidRPr="0008349E">
        <w:tab/>
      </w:r>
      <w:r w:rsidRPr="0008349E">
        <w:tab/>
      </w:r>
      <w:r w:rsidR="00667C66" w:rsidRPr="0008349E">
        <w:tab/>
      </w:r>
      <w:hyperlink r:id="rId14" w:history="1">
        <w:r w:rsidR="00667C66" w:rsidRPr="0008349E">
          <w:rPr>
            <w:rStyle w:val="Hyperlink"/>
          </w:rPr>
          <w:t>opskrbljivaci@plinara-zagreb.hr</w:t>
        </w:r>
      </w:hyperlink>
    </w:p>
    <w:p w14:paraId="6DD6FEDF" w14:textId="5CCA61E3" w:rsidR="00745A38" w:rsidRPr="0008349E" w:rsidRDefault="00745A38" w:rsidP="00667C66">
      <w:pPr>
        <w:spacing w:after="0"/>
      </w:pPr>
      <w:r w:rsidRPr="0008349E">
        <w:t>broj telefaksa:</w:t>
      </w:r>
      <w:r w:rsidRPr="0008349E">
        <w:tab/>
      </w:r>
      <w:r w:rsidR="00667C66" w:rsidRPr="0008349E">
        <w:tab/>
        <w:t>+385 1 46 98 600</w:t>
      </w:r>
      <w:r w:rsidR="00667C66" w:rsidRPr="0008349E">
        <w:tab/>
      </w:r>
    </w:p>
    <w:p w14:paraId="53AFF269" w14:textId="77777777" w:rsidR="006D664E" w:rsidRPr="0008349E" w:rsidRDefault="006D664E" w:rsidP="00667C66">
      <w:pPr>
        <w:spacing w:after="0"/>
      </w:pPr>
    </w:p>
    <w:p w14:paraId="6BFCA885" w14:textId="2D11B143" w:rsidR="00745A38" w:rsidRPr="0008349E" w:rsidRDefault="0079342F" w:rsidP="00667C66">
      <w:pPr>
        <w:spacing w:after="0"/>
      </w:pPr>
      <w:r w:rsidRPr="0008349E">
        <w:t>Kontakt</w:t>
      </w:r>
      <w:r w:rsidR="00BA602B" w:rsidRPr="0008349E">
        <w:t xml:space="preserve"> za informacije</w:t>
      </w:r>
      <w:r w:rsidR="006348F4" w:rsidRPr="0008349E">
        <w:t xml:space="preserve">: </w:t>
      </w:r>
      <w:r w:rsidR="00667C66" w:rsidRPr="0008349E">
        <w:t>+385 1 64 37 675, +385 1 64 37 789, +385 1 64 37  639</w:t>
      </w:r>
    </w:p>
    <w:p w14:paraId="04FD5804" w14:textId="4AE56CC0" w:rsidR="003923C0" w:rsidRPr="0008349E" w:rsidRDefault="003923C0" w:rsidP="00667C66"/>
    <w:p w14:paraId="231F9672" w14:textId="1E16FCD6" w:rsidR="0075747B" w:rsidRPr="00066D35" w:rsidRDefault="006274B2" w:rsidP="0008349E">
      <w:pPr>
        <w:spacing w:after="0"/>
        <w:rPr>
          <w:b/>
        </w:rPr>
      </w:pPr>
      <w:r w:rsidRPr="00066D35">
        <w:rPr>
          <w:b/>
        </w:rPr>
        <w:t>KS:</w:t>
      </w:r>
    </w:p>
    <w:p w14:paraId="1A479C22" w14:textId="77777777" w:rsidR="00667C66" w:rsidRPr="0008349E" w:rsidRDefault="00667C66" w:rsidP="00667C66">
      <w:pPr>
        <w:spacing w:after="0"/>
        <w:ind w:left="284" w:hanging="284"/>
      </w:pPr>
      <w:r w:rsidRPr="0008349E">
        <w:t xml:space="preserve">Adresa: </w:t>
      </w:r>
      <w:r w:rsidRPr="0008349E">
        <w:tab/>
        <w:t>____________________________________________________________________</w:t>
      </w:r>
    </w:p>
    <w:p w14:paraId="483D88FC" w14:textId="77777777" w:rsidR="00667C66" w:rsidRPr="0008349E" w:rsidRDefault="00667C66" w:rsidP="00667C66">
      <w:pPr>
        <w:spacing w:after="0"/>
        <w:ind w:left="284" w:hanging="284"/>
      </w:pPr>
      <w:r w:rsidRPr="0008349E">
        <w:t>e- mail:</w:t>
      </w:r>
      <w:r w:rsidRPr="0008349E">
        <w:tab/>
      </w:r>
      <w:r w:rsidRPr="0008349E">
        <w:tab/>
      </w:r>
      <w:hyperlink r:id="rId15" w:history="1">
        <w:r w:rsidRPr="0008349E">
          <w:rPr>
            <w:rStyle w:val="Hyperlink"/>
            <w:color w:val="auto"/>
          </w:rPr>
          <w:t>_______________________</w:t>
        </w:r>
      </w:hyperlink>
      <w:r w:rsidRPr="0008349E">
        <w:rPr>
          <w:rStyle w:val="Hyperlink"/>
          <w:color w:val="auto"/>
        </w:rPr>
        <w:t>_____________________________________________</w:t>
      </w:r>
    </w:p>
    <w:p w14:paraId="7BBD1412" w14:textId="77777777" w:rsidR="00667C66" w:rsidRPr="0008349E" w:rsidRDefault="00667C66" w:rsidP="00667C66">
      <w:pPr>
        <w:spacing w:after="0"/>
        <w:ind w:left="284" w:hanging="284"/>
      </w:pPr>
      <w:r w:rsidRPr="0008349E">
        <w:t>broj telefaksa:</w:t>
      </w:r>
      <w:r w:rsidRPr="0008349E">
        <w:tab/>
        <w:t>____________________________________________________________________</w:t>
      </w:r>
    </w:p>
    <w:p w14:paraId="1FB7DF4B" w14:textId="77777777" w:rsidR="00667C66" w:rsidRPr="0008349E" w:rsidRDefault="00667C66" w:rsidP="00667C66">
      <w:pPr>
        <w:spacing w:after="0"/>
        <w:ind w:left="284" w:hanging="284"/>
      </w:pPr>
      <w:r w:rsidRPr="0008349E">
        <w:t>Kontakt za informacije:</w:t>
      </w:r>
      <w:r w:rsidRPr="0008349E">
        <w:tab/>
        <w:t>______________________________________________________________</w:t>
      </w:r>
    </w:p>
    <w:p w14:paraId="6BFDF152" w14:textId="77777777" w:rsidR="00667C66" w:rsidRPr="0008349E" w:rsidRDefault="00667C66" w:rsidP="00667C66">
      <w:pPr>
        <w:spacing w:after="0"/>
      </w:pPr>
    </w:p>
    <w:p w14:paraId="7274FBAA" w14:textId="77777777" w:rsidR="00C6248B" w:rsidRDefault="00C6248B" w:rsidP="00667C66">
      <w:pPr>
        <w:spacing w:after="0"/>
        <w:ind w:left="852" w:hanging="144"/>
        <w:rPr>
          <w:b/>
        </w:rPr>
      </w:pPr>
    </w:p>
    <w:sectPr w:rsidR="00C6248B" w:rsidSect="00E74FAF">
      <w:footerReference w:type="default" r:id="rId16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8496" w14:textId="77777777" w:rsidR="00C07FA3" w:rsidRDefault="00C07FA3" w:rsidP="00183834">
      <w:pPr>
        <w:spacing w:after="0" w:line="240" w:lineRule="auto"/>
      </w:pPr>
      <w:r>
        <w:separator/>
      </w:r>
    </w:p>
  </w:endnote>
  <w:endnote w:type="continuationSeparator" w:id="0">
    <w:p w14:paraId="447910BB" w14:textId="77777777" w:rsidR="00C07FA3" w:rsidRDefault="00C07FA3" w:rsidP="0018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51713"/>
      <w:docPartObj>
        <w:docPartGallery w:val="Page Numbers (Bottom of Page)"/>
        <w:docPartUnique/>
      </w:docPartObj>
    </w:sdtPr>
    <w:sdtEndPr/>
    <w:sdtContent>
      <w:p w14:paraId="75EF93AA" w14:textId="1CDAFFDB" w:rsidR="00183834" w:rsidRDefault="001838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E611E">
          <w:t>4</w:t>
        </w:r>
      </w:p>
    </w:sdtContent>
  </w:sdt>
  <w:p w14:paraId="0300CB4F" w14:textId="77777777" w:rsidR="00183834" w:rsidRDefault="00183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AFFC" w14:textId="77777777" w:rsidR="00C07FA3" w:rsidRDefault="00C07FA3" w:rsidP="00183834">
      <w:pPr>
        <w:spacing w:after="0" w:line="240" w:lineRule="auto"/>
      </w:pPr>
      <w:r>
        <w:separator/>
      </w:r>
    </w:p>
  </w:footnote>
  <w:footnote w:type="continuationSeparator" w:id="0">
    <w:p w14:paraId="3F0B6165" w14:textId="77777777" w:rsidR="00C07FA3" w:rsidRDefault="00C07FA3" w:rsidP="0018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117"/>
    <w:multiLevelType w:val="hybridMultilevel"/>
    <w:tmpl w:val="448C0DB6"/>
    <w:lvl w:ilvl="0" w:tplc="893408D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EF6557"/>
    <w:multiLevelType w:val="hybridMultilevel"/>
    <w:tmpl w:val="444472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27D9"/>
    <w:multiLevelType w:val="hybridMultilevel"/>
    <w:tmpl w:val="B22006A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FC2683"/>
    <w:multiLevelType w:val="hybridMultilevel"/>
    <w:tmpl w:val="6DAE4F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C11A64"/>
    <w:multiLevelType w:val="hybridMultilevel"/>
    <w:tmpl w:val="4CB2C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72"/>
    <w:multiLevelType w:val="hybridMultilevel"/>
    <w:tmpl w:val="FBC66AF6"/>
    <w:lvl w:ilvl="0" w:tplc="53A2ED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76207"/>
    <w:multiLevelType w:val="hybridMultilevel"/>
    <w:tmpl w:val="5EB82230"/>
    <w:lvl w:ilvl="0" w:tplc="78C459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1422"/>
    <w:multiLevelType w:val="hybridMultilevel"/>
    <w:tmpl w:val="E15C2776"/>
    <w:lvl w:ilvl="0" w:tplc="041A0015">
      <w:start w:val="1"/>
      <w:numFmt w:val="upp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6E96"/>
    <w:multiLevelType w:val="hybridMultilevel"/>
    <w:tmpl w:val="D2B6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3840"/>
    <w:multiLevelType w:val="multilevel"/>
    <w:tmpl w:val="77185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9ED539D"/>
    <w:multiLevelType w:val="hybridMultilevel"/>
    <w:tmpl w:val="1EFAC79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D3F2287"/>
    <w:multiLevelType w:val="hybridMultilevel"/>
    <w:tmpl w:val="75DAAC0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278F5"/>
    <w:multiLevelType w:val="hybridMultilevel"/>
    <w:tmpl w:val="729EB4C4"/>
    <w:lvl w:ilvl="0" w:tplc="09763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216617"/>
    <w:multiLevelType w:val="hybridMultilevel"/>
    <w:tmpl w:val="88F6CED8"/>
    <w:lvl w:ilvl="0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6971BCB"/>
    <w:multiLevelType w:val="hybridMultilevel"/>
    <w:tmpl w:val="7B920DC2"/>
    <w:lvl w:ilvl="0" w:tplc="041A0015">
      <w:start w:val="1"/>
      <w:numFmt w:val="upp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E30990"/>
    <w:multiLevelType w:val="hybridMultilevel"/>
    <w:tmpl w:val="D728C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71D5E"/>
    <w:multiLevelType w:val="hybridMultilevel"/>
    <w:tmpl w:val="B870461C"/>
    <w:lvl w:ilvl="0" w:tplc="041A0015">
      <w:start w:val="1"/>
      <w:numFmt w:val="upp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2095E"/>
    <w:multiLevelType w:val="hybridMultilevel"/>
    <w:tmpl w:val="3D9282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7397"/>
    <w:multiLevelType w:val="hybridMultilevel"/>
    <w:tmpl w:val="29BC9114"/>
    <w:lvl w:ilvl="0" w:tplc="E5569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97777"/>
    <w:multiLevelType w:val="hybridMultilevel"/>
    <w:tmpl w:val="F9409918"/>
    <w:lvl w:ilvl="0" w:tplc="B6A2F322">
      <w:start w:val="2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D250B4"/>
    <w:multiLevelType w:val="hybridMultilevel"/>
    <w:tmpl w:val="4EFEB626"/>
    <w:lvl w:ilvl="0" w:tplc="D196E30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14"/>
  </w:num>
  <w:num w:numId="12">
    <w:abstractNumId w:val="6"/>
  </w:num>
  <w:num w:numId="13">
    <w:abstractNumId w:val="20"/>
  </w:num>
  <w:num w:numId="14">
    <w:abstractNumId w:val="13"/>
  </w:num>
  <w:num w:numId="15">
    <w:abstractNumId w:val="0"/>
  </w:num>
  <w:num w:numId="16">
    <w:abstractNumId w:val="9"/>
  </w:num>
  <w:num w:numId="17">
    <w:abstractNumId w:val="4"/>
  </w:num>
  <w:num w:numId="18">
    <w:abstractNumId w:val="18"/>
  </w:num>
  <w:num w:numId="19">
    <w:abstractNumId w:val="10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7C"/>
    <w:rsid w:val="000271FC"/>
    <w:rsid w:val="00040BAB"/>
    <w:rsid w:val="00042B63"/>
    <w:rsid w:val="0005641B"/>
    <w:rsid w:val="00066D35"/>
    <w:rsid w:val="00080089"/>
    <w:rsid w:val="0008349E"/>
    <w:rsid w:val="000C1831"/>
    <w:rsid w:val="00124375"/>
    <w:rsid w:val="001248A5"/>
    <w:rsid w:val="00153F0E"/>
    <w:rsid w:val="00160BB2"/>
    <w:rsid w:val="00161E1B"/>
    <w:rsid w:val="00172BB3"/>
    <w:rsid w:val="00183467"/>
    <w:rsid w:val="00183834"/>
    <w:rsid w:val="00190BB2"/>
    <w:rsid w:val="001C26C6"/>
    <w:rsid w:val="001C7DB4"/>
    <w:rsid w:val="001E51F6"/>
    <w:rsid w:val="00231C7A"/>
    <w:rsid w:val="00251C7C"/>
    <w:rsid w:val="00261F99"/>
    <w:rsid w:val="00272C78"/>
    <w:rsid w:val="0027640C"/>
    <w:rsid w:val="00291131"/>
    <w:rsid w:val="002E6351"/>
    <w:rsid w:val="002F4F69"/>
    <w:rsid w:val="00301453"/>
    <w:rsid w:val="003029FE"/>
    <w:rsid w:val="00311CC5"/>
    <w:rsid w:val="003347C1"/>
    <w:rsid w:val="00336746"/>
    <w:rsid w:val="00341E75"/>
    <w:rsid w:val="003520C7"/>
    <w:rsid w:val="00361C35"/>
    <w:rsid w:val="003923C0"/>
    <w:rsid w:val="00397803"/>
    <w:rsid w:val="003C7DE4"/>
    <w:rsid w:val="003F2E4B"/>
    <w:rsid w:val="003F578D"/>
    <w:rsid w:val="00410057"/>
    <w:rsid w:val="0044258A"/>
    <w:rsid w:val="004444C3"/>
    <w:rsid w:val="00491154"/>
    <w:rsid w:val="004A3161"/>
    <w:rsid w:val="004B09A9"/>
    <w:rsid w:val="004C32CF"/>
    <w:rsid w:val="004C7F68"/>
    <w:rsid w:val="004E1926"/>
    <w:rsid w:val="005053F6"/>
    <w:rsid w:val="00505D08"/>
    <w:rsid w:val="00506B63"/>
    <w:rsid w:val="00527CAE"/>
    <w:rsid w:val="00550D6D"/>
    <w:rsid w:val="005651CC"/>
    <w:rsid w:val="0057633B"/>
    <w:rsid w:val="005803CA"/>
    <w:rsid w:val="005A73F2"/>
    <w:rsid w:val="005B21C5"/>
    <w:rsid w:val="005D421C"/>
    <w:rsid w:val="005F373D"/>
    <w:rsid w:val="006218B5"/>
    <w:rsid w:val="006274B2"/>
    <w:rsid w:val="006328C6"/>
    <w:rsid w:val="006348F4"/>
    <w:rsid w:val="00654B9A"/>
    <w:rsid w:val="00667C66"/>
    <w:rsid w:val="00674F8D"/>
    <w:rsid w:val="00687411"/>
    <w:rsid w:val="00694ADC"/>
    <w:rsid w:val="0069779F"/>
    <w:rsid w:val="006B7549"/>
    <w:rsid w:val="006D3E8C"/>
    <w:rsid w:val="006D664E"/>
    <w:rsid w:val="006D68A1"/>
    <w:rsid w:val="006E4F9D"/>
    <w:rsid w:val="00700BA8"/>
    <w:rsid w:val="007175D4"/>
    <w:rsid w:val="00722DCC"/>
    <w:rsid w:val="00745A38"/>
    <w:rsid w:val="00747114"/>
    <w:rsid w:val="00755E3A"/>
    <w:rsid w:val="0075747B"/>
    <w:rsid w:val="0076174F"/>
    <w:rsid w:val="007647C8"/>
    <w:rsid w:val="007918D9"/>
    <w:rsid w:val="0079342F"/>
    <w:rsid w:val="007943A9"/>
    <w:rsid w:val="007A66C2"/>
    <w:rsid w:val="007B06C8"/>
    <w:rsid w:val="007B2470"/>
    <w:rsid w:val="007B5BAB"/>
    <w:rsid w:val="007D2987"/>
    <w:rsid w:val="007E7B00"/>
    <w:rsid w:val="007F5838"/>
    <w:rsid w:val="008079C7"/>
    <w:rsid w:val="008118CC"/>
    <w:rsid w:val="00837C15"/>
    <w:rsid w:val="00841F73"/>
    <w:rsid w:val="008465A2"/>
    <w:rsid w:val="00852D14"/>
    <w:rsid w:val="00864145"/>
    <w:rsid w:val="00877A0E"/>
    <w:rsid w:val="00883206"/>
    <w:rsid w:val="008A205D"/>
    <w:rsid w:val="008B109E"/>
    <w:rsid w:val="008D3C11"/>
    <w:rsid w:val="008E254D"/>
    <w:rsid w:val="008E3EA8"/>
    <w:rsid w:val="009163CF"/>
    <w:rsid w:val="00952CF2"/>
    <w:rsid w:val="00957F46"/>
    <w:rsid w:val="00962516"/>
    <w:rsid w:val="00963C34"/>
    <w:rsid w:val="009947D2"/>
    <w:rsid w:val="009A40BC"/>
    <w:rsid w:val="009A7BA0"/>
    <w:rsid w:val="009B05F9"/>
    <w:rsid w:val="009B6D21"/>
    <w:rsid w:val="009C2D56"/>
    <w:rsid w:val="009F166F"/>
    <w:rsid w:val="00A07630"/>
    <w:rsid w:val="00A11686"/>
    <w:rsid w:val="00A13888"/>
    <w:rsid w:val="00A41790"/>
    <w:rsid w:val="00A72E13"/>
    <w:rsid w:val="00A94178"/>
    <w:rsid w:val="00A9683F"/>
    <w:rsid w:val="00AC01A9"/>
    <w:rsid w:val="00AE611E"/>
    <w:rsid w:val="00B12CA7"/>
    <w:rsid w:val="00B63004"/>
    <w:rsid w:val="00B63E3E"/>
    <w:rsid w:val="00B86079"/>
    <w:rsid w:val="00B87E0B"/>
    <w:rsid w:val="00BA43C5"/>
    <w:rsid w:val="00BA602B"/>
    <w:rsid w:val="00BF32CB"/>
    <w:rsid w:val="00C07FA3"/>
    <w:rsid w:val="00C161D8"/>
    <w:rsid w:val="00C26999"/>
    <w:rsid w:val="00C26D94"/>
    <w:rsid w:val="00C26EBA"/>
    <w:rsid w:val="00C6248B"/>
    <w:rsid w:val="00C70FA9"/>
    <w:rsid w:val="00C72F32"/>
    <w:rsid w:val="00C75652"/>
    <w:rsid w:val="00CC3CBE"/>
    <w:rsid w:val="00CC7B83"/>
    <w:rsid w:val="00D11CEF"/>
    <w:rsid w:val="00D20C7B"/>
    <w:rsid w:val="00D21A2E"/>
    <w:rsid w:val="00D40ADB"/>
    <w:rsid w:val="00D4565A"/>
    <w:rsid w:val="00D46B1E"/>
    <w:rsid w:val="00D677F4"/>
    <w:rsid w:val="00D67D24"/>
    <w:rsid w:val="00D72769"/>
    <w:rsid w:val="00D8773F"/>
    <w:rsid w:val="00D94880"/>
    <w:rsid w:val="00DB1053"/>
    <w:rsid w:val="00DB321E"/>
    <w:rsid w:val="00DC0106"/>
    <w:rsid w:val="00DC3D1B"/>
    <w:rsid w:val="00DC54A4"/>
    <w:rsid w:val="00DE58FD"/>
    <w:rsid w:val="00E04FBA"/>
    <w:rsid w:val="00E47290"/>
    <w:rsid w:val="00E74FAF"/>
    <w:rsid w:val="00E84EF7"/>
    <w:rsid w:val="00E97C6E"/>
    <w:rsid w:val="00EB2086"/>
    <w:rsid w:val="00ED7703"/>
    <w:rsid w:val="00F32AAB"/>
    <w:rsid w:val="00F35198"/>
    <w:rsid w:val="00F435E9"/>
    <w:rsid w:val="00F752E5"/>
    <w:rsid w:val="00FA28CA"/>
    <w:rsid w:val="00FA372A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F9AF"/>
  <w15:chartTrackingRefBased/>
  <w15:docId w15:val="{D118FE95-C6DC-454A-AAAE-5348102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A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34"/>
  </w:style>
  <w:style w:type="paragraph" w:styleId="Footer">
    <w:name w:val="footer"/>
    <w:basedOn w:val="Normal"/>
    <w:link w:val="FooterChar"/>
    <w:uiPriority w:val="99"/>
    <w:unhideWhenUsed/>
    <w:rsid w:val="0018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34"/>
  </w:style>
  <w:style w:type="paragraph" w:styleId="BalloonText">
    <w:name w:val="Balloon Text"/>
    <w:basedOn w:val="Normal"/>
    <w:link w:val="BalloonTextChar"/>
    <w:uiPriority w:val="99"/>
    <w:semiHidden/>
    <w:unhideWhenUsed/>
    <w:rsid w:val="0005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@plinara-zagreb.hr" TargetMode="External"/><Relationship Id="rId13" Type="http://schemas.openxmlformats.org/officeDocument/2006/relationships/hyperlink" Target="mailto:STP@plinara-zagreb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itanja@plinara-zagreb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P@plinara-zagreb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P@plinara-zagreb.hr" TargetMode="External"/><Relationship Id="rId10" Type="http://schemas.openxmlformats.org/officeDocument/2006/relationships/hyperlink" Target="mailto:aptp@plinara-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P@plinara-zagreb.hr" TargetMode="External"/><Relationship Id="rId14" Type="http://schemas.openxmlformats.org/officeDocument/2006/relationships/hyperlink" Target="mailto:opskrbljivaci@plinara-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F2A1-128F-4CDA-90EE-95083D8F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6288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Perić</dc:creator>
  <cp:keywords/>
  <dc:description/>
  <cp:lastModifiedBy>Opskrbljivači</cp:lastModifiedBy>
  <cp:revision>2</cp:revision>
  <cp:lastPrinted>2019-10-22T07:45:00Z</cp:lastPrinted>
  <dcterms:created xsi:type="dcterms:W3CDTF">2019-12-19T09:27:00Z</dcterms:created>
  <dcterms:modified xsi:type="dcterms:W3CDTF">2019-12-19T09:27:00Z</dcterms:modified>
</cp:coreProperties>
</file>